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9DA" w14:textId="77777777" w:rsidR="006E6E1A" w:rsidRPr="00B43F3B" w:rsidRDefault="00A40C0B" w:rsidP="00A40C0B">
      <w:pPr>
        <w:spacing w:after="0"/>
        <w:jc w:val="center"/>
        <w:rPr>
          <w:b/>
          <w:lang w:val="en-CA"/>
        </w:rPr>
      </w:pPr>
      <w:bookmarkStart w:id="0" w:name="_GoBack"/>
      <w:bookmarkEnd w:id="0"/>
      <w:r w:rsidRPr="00B43F3B">
        <w:rPr>
          <w:b/>
          <w:lang w:val="en-CA"/>
        </w:rPr>
        <w:t xml:space="preserve">SOROPTIMIST INTERNATIONAL OF WESTERN CANADA REGION </w:t>
      </w:r>
    </w:p>
    <w:p w14:paraId="202A28B2" w14:textId="77777777" w:rsidR="00A40C0B" w:rsidRPr="00B43F3B" w:rsidRDefault="00A40C0B" w:rsidP="00A40C0B">
      <w:pPr>
        <w:spacing w:after="0"/>
        <w:jc w:val="center"/>
        <w:rPr>
          <w:b/>
          <w:lang w:val="en-CA"/>
        </w:rPr>
      </w:pPr>
      <w:r w:rsidRPr="00B43F3B">
        <w:rPr>
          <w:b/>
          <w:lang w:val="en-CA"/>
        </w:rPr>
        <w:t>BYLAWS</w:t>
      </w:r>
    </w:p>
    <w:p w14:paraId="0C67E67F" w14:textId="7540D86E" w:rsidR="00A40C0B" w:rsidRPr="00B43F3B" w:rsidRDefault="00ED7F9E" w:rsidP="00A40C0B">
      <w:pPr>
        <w:spacing w:after="0"/>
        <w:jc w:val="center"/>
        <w:rPr>
          <w:b/>
          <w:lang w:val="en-CA"/>
        </w:rPr>
      </w:pPr>
      <w:r>
        <w:rPr>
          <w:b/>
          <w:lang w:val="en-CA"/>
        </w:rPr>
        <w:t xml:space="preserve">Adopted May </w:t>
      </w:r>
      <w:r w:rsidR="00DA1366">
        <w:rPr>
          <w:b/>
          <w:lang w:val="en-CA"/>
        </w:rPr>
        <w:t>3</w:t>
      </w:r>
      <w:r>
        <w:rPr>
          <w:b/>
          <w:lang w:val="en-CA"/>
        </w:rPr>
        <w:t>, 201</w:t>
      </w:r>
      <w:r w:rsidR="00DA1366">
        <w:rPr>
          <w:b/>
          <w:lang w:val="en-CA"/>
        </w:rPr>
        <w:t>9</w:t>
      </w:r>
      <w:r>
        <w:rPr>
          <w:b/>
          <w:lang w:val="en-CA"/>
        </w:rPr>
        <w:t xml:space="preserve"> – Effective July 1, 201</w:t>
      </w:r>
      <w:r w:rsidR="00DA1366">
        <w:rPr>
          <w:b/>
          <w:lang w:val="en-CA"/>
        </w:rPr>
        <w:t>9</w:t>
      </w:r>
    </w:p>
    <w:p w14:paraId="09024199" w14:textId="77777777" w:rsidR="00A40C0B" w:rsidRPr="00B43F3B" w:rsidRDefault="00A40C0B" w:rsidP="00A40C0B">
      <w:pPr>
        <w:spacing w:after="0"/>
        <w:jc w:val="center"/>
        <w:rPr>
          <w:b/>
          <w:lang w:val="en-CA"/>
        </w:rPr>
      </w:pPr>
    </w:p>
    <w:p w14:paraId="369B4B8C" w14:textId="77777777" w:rsidR="00A40C0B" w:rsidRPr="00B43F3B" w:rsidRDefault="0029343B" w:rsidP="00A40C0B">
      <w:pPr>
        <w:spacing w:after="0"/>
        <w:jc w:val="center"/>
        <w:rPr>
          <w:b/>
          <w:lang w:val="en-CA"/>
        </w:rPr>
      </w:pPr>
      <w:r w:rsidRPr="00B43F3B">
        <w:rPr>
          <w:b/>
          <w:lang w:val="en-CA"/>
        </w:rPr>
        <w:t>ARTICE I</w:t>
      </w:r>
    </w:p>
    <w:p w14:paraId="7EADFFD7" w14:textId="77777777" w:rsidR="00A40C0B" w:rsidRPr="00B43F3B" w:rsidRDefault="00A40C0B" w:rsidP="00A40C0B">
      <w:pPr>
        <w:spacing w:after="0"/>
        <w:jc w:val="center"/>
        <w:rPr>
          <w:lang w:val="en-CA"/>
        </w:rPr>
      </w:pPr>
      <w:r w:rsidRPr="00B43F3B">
        <w:rPr>
          <w:lang w:val="en-CA"/>
        </w:rPr>
        <w:t xml:space="preserve">Name and Territorial Limits </w:t>
      </w:r>
    </w:p>
    <w:p w14:paraId="743CCDF8" w14:textId="77777777" w:rsidR="00A40C0B" w:rsidRPr="00B43F3B" w:rsidRDefault="00A40C0B" w:rsidP="00A40C0B">
      <w:pPr>
        <w:spacing w:after="0"/>
        <w:rPr>
          <w:b/>
          <w:lang w:val="en-CA"/>
        </w:rPr>
      </w:pPr>
      <w:r w:rsidRPr="00B43F3B">
        <w:rPr>
          <w:b/>
          <w:lang w:val="en-CA"/>
        </w:rPr>
        <w:t>Section 1.1</w:t>
      </w:r>
      <w:r w:rsidRPr="00B43F3B">
        <w:rPr>
          <w:b/>
          <w:lang w:val="en-CA"/>
        </w:rPr>
        <w:tab/>
      </w:r>
      <w:r w:rsidRPr="00B43F3B">
        <w:rPr>
          <w:lang w:val="en-CA"/>
        </w:rPr>
        <w:t>The name o</w:t>
      </w:r>
      <w:r w:rsidR="00F5713B" w:rsidRPr="00B43F3B">
        <w:rPr>
          <w:lang w:val="en-CA"/>
        </w:rPr>
        <w:t>f this R</w:t>
      </w:r>
      <w:r w:rsidRPr="00B43F3B">
        <w:rPr>
          <w:lang w:val="en-CA"/>
        </w:rPr>
        <w:t>egion shall be Soroptimist International of Western Canada Region, (the “Region”)</w:t>
      </w:r>
      <w:r w:rsidR="00F5713B" w:rsidRPr="00B43F3B">
        <w:rPr>
          <w:lang w:val="en-CA"/>
        </w:rPr>
        <w:t>.</w:t>
      </w:r>
    </w:p>
    <w:p w14:paraId="5BB68E77" w14:textId="77777777" w:rsidR="00F5713B" w:rsidRPr="00B43F3B" w:rsidRDefault="00F5713B" w:rsidP="00A40C0B">
      <w:pPr>
        <w:spacing w:after="0"/>
        <w:rPr>
          <w:b/>
          <w:lang w:val="en-CA"/>
        </w:rPr>
      </w:pPr>
    </w:p>
    <w:p w14:paraId="05845050" w14:textId="77777777" w:rsidR="00F5713B" w:rsidRPr="00B43F3B" w:rsidRDefault="00F5713B" w:rsidP="00A40C0B">
      <w:pPr>
        <w:spacing w:after="0"/>
        <w:rPr>
          <w:lang w:val="en-CA"/>
        </w:rPr>
      </w:pPr>
      <w:r w:rsidRPr="00B43F3B">
        <w:rPr>
          <w:b/>
          <w:lang w:val="en-CA"/>
        </w:rPr>
        <w:t>Section 1.2</w:t>
      </w:r>
      <w:r w:rsidRPr="00B43F3B">
        <w:rPr>
          <w:b/>
          <w:lang w:val="en-CA"/>
        </w:rPr>
        <w:tab/>
      </w:r>
      <w:r w:rsidR="00ED7F9E">
        <w:rPr>
          <w:lang w:val="en-CA"/>
        </w:rPr>
        <w:t>The territorial limits of this R</w:t>
      </w:r>
      <w:r w:rsidRPr="00B43F3B">
        <w:rPr>
          <w:lang w:val="en-CA"/>
        </w:rPr>
        <w:t xml:space="preserve">egion are established </w:t>
      </w:r>
      <w:r w:rsidR="00A40871">
        <w:rPr>
          <w:lang w:val="en-CA"/>
        </w:rPr>
        <w:t>b</w:t>
      </w:r>
      <w:r w:rsidR="00ED7F9E">
        <w:rPr>
          <w:lang w:val="en-CA"/>
        </w:rPr>
        <w:t>y the F</w:t>
      </w:r>
      <w:r w:rsidRPr="00B43F3B">
        <w:rPr>
          <w:lang w:val="en-CA"/>
        </w:rPr>
        <w:t>ederation</w:t>
      </w:r>
      <w:r w:rsidR="006E0ABB">
        <w:rPr>
          <w:lang w:val="en-CA"/>
        </w:rPr>
        <w:t xml:space="preserve"> and currently consists of the p</w:t>
      </w:r>
      <w:r w:rsidRPr="00B43F3B">
        <w:rPr>
          <w:lang w:val="en-CA"/>
        </w:rPr>
        <w:t xml:space="preserve">rovinces of Alberta, British Columbia, Manitoba, Saskatchewan, Yukon Territory, Nunavut and that portion of the Northwest Territories situated west of Hudson Bay. </w:t>
      </w:r>
    </w:p>
    <w:p w14:paraId="4009C1D0" w14:textId="77777777" w:rsidR="00F5713B" w:rsidRPr="00B43F3B" w:rsidRDefault="00F5713B" w:rsidP="00A40C0B">
      <w:pPr>
        <w:spacing w:after="0"/>
        <w:rPr>
          <w:b/>
          <w:lang w:val="en-CA"/>
        </w:rPr>
      </w:pPr>
    </w:p>
    <w:p w14:paraId="515D1D9B" w14:textId="77777777" w:rsidR="00F5713B" w:rsidRPr="00B43F3B" w:rsidRDefault="0029343B" w:rsidP="00F5713B">
      <w:pPr>
        <w:spacing w:after="0"/>
        <w:jc w:val="center"/>
        <w:rPr>
          <w:b/>
          <w:lang w:val="en-CA"/>
        </w:rPr>
      </w:pPr>
      <w:r w:rsidRPr="00B43F3B">
        <w:rPr>
          <w:b/>
          <w:lang w:val="en-CA"/>
        </w:rPr>
        <w:t>ARTICLE II</w:t>
      </w:r>
    </w:p>
    <w:p w14:paraId="7C45A35D" w14:textId="77777777" w:rsidR="00F5713B" w:rsidRPr="00B43F3B" w:rsidRDefault="00F5713B" w:rsidP="00F5713B">
      <w:pPr>
        <w:spacing w:after="0"/>
        <w:jc w:val="center"/>
        <w:rPr>
          <w:lang w:val="en-CA"/>
        </w:rPr>
      </w:pPr>
      <w:r w:rsidRPr="00B43F3B">
        <w:rPr>
          <w:lang w:val="en-CA"/>
        </w:rPr>
        <w:t xml:space="preserve">Purpose </w:t>
      </w:r>
    </w:p>
    <w:p w14:paraId="169921BF" w14:textId="77777777" w:rsidR="00F5713B" w:rsidRPr="00B43F3B" w:rsidRDefault="00F5713B" w:rsidP="00F5713B">
      <w:pPr>
        <w:spacing w:after="0"/>
        <w:rPr>
          <w:b/>
          <w:lang w:val="en-CA"/>
        </w:rPr>
      </w:pPr>
      <w:r w:rsidRPr="00B43F3B">
        <w:rPr>
          <w:b/>
          <w:lang w:val="en-CA"/>
        </w:rPr>
        <w:t>Section 2.1</w:t>
      </w:r>
      <w:r w:rsidRPr="00B43F3B">
        <w:rPr>
          <w:b/>
          <w:lang w:val="en-CA"/>
        </w:rPr>
        <w:tab/>
      </w:r>
      <w:r w:rsidRPr="00B43F3B">
        <w:rPr>
          <w:lang w:val="en-CA"/>
        </w:rPr>
        <w:t xml:space="preserve">The purpose of </w:t>
      </w:r>
      <w:r w:rsidR="00ED7F9E">
        <w:rPr>
          <w:lang w:val="en-CA"/>
        </w:rPr>
        <w:t>the</w:t>
      </w:r>
      <w:r w:rsidRPr="00B43F3B">
        <w:rPr>
          <w:lang w:val="en-CA"/>
        </w:rPr>
        <w:t xml:space="preserve"> Region shall be to promote the projects and fulfil the purposes of Soroptimist as defined in th</w:t>
      </w:r>
      <w:r w:rsidR="00ED7F9E">
        <w:rPr>
          <w:lang w:val="en-CA"/>
        </w:rPr>
        <w:t>e</w:t>
      </w:r>
      <w:r w:rsidRPr="00B43F3B">
        <w:rPr>
          <w:lang w:val="en-CA"/>
        </w:rPr>
        <w:t xml:space="preserve"> Federation laws.</w:t>
      </w:r>
      <w:r w:rsidRPr="00B43F3B">
        <w:rPr>
          <w:b/>
          <w:lang w:val="en-CA"/>
        </w:rPr>
        <w:t xml:space="preserve"> </w:t>
      </w:r>
    </w:p>
    <w:p w14:paraId="0BB052B7" w14:textId="77777777" w:rsidR="00F5713B" w:rsidRPr="00B43F3B" w:rsidRDefault="00F5713B" w:rsidP="00F5713B">
      <w:pPr>
        <w:spacing w:after="0"/>
        <w:rPr>
          <w:b/>
          <w:lang w:val="en-CA"/>
        </w:rPr>
      </w:pPr>
    </w:p>
    <w:p w14:paraId="0661DE0C" w14:textId="77777777" w:rsidR="00F5713B" w:rsidRPr="00B43F3B" w:rsidRDefault="0029343B" w:rsidP="00F5713B">
      <w:pPr>
        <w:spacing w:after="0"/>
        <w:jc w:val="center"/>
        <w:rPr>
          <w:b/>
          <w:lang w:val="en-CA"/>
        </w:rPr>
      </w:pPr>
      <w:r w:rsidRPr="00B43F3B">
        <w:rPr>
          <w:b/>
          <w:lang w:val="en-CA"/>
        </w:rPr>
        <w:t>ARTICLE III</w:t>
      </w:r>
    </w:p>
    <w:p w14:paraId="7390223C" w14:textId="77777777" w:rsidR="00F5713B" w:rsidRPr="00B43F3B" w:rsidRDefault="00F5713B" w:rsidP="00F5713B">
      <w:pPr>
        <w:spacing w:after="0"/>
        <w:jc w:val="center"/>
        <w:rPr>
          <w:lang w:val="en-CA"/>
        </w:rPr>
      </w:pPr>
      <w:r w:rsidRPr="00B43F3B">
        <w:rPr>
          <w:lang w:val="en-CA"/>
        </w:rPr>
        <w:t>Members</w:t>
      </w:r>
    </w:p>
    <w:p w14:paraId="7B7E5A9E" w14:textId="77777777" w:rsidR="00F5713B" w:rsidRPr="00B43F3B" w:rsidRDefault="00F5713B" w:rsidP="00F5713B">
      <w:pPr>
        <w:spacing w:after="0"/>
        <w:rPr>
          <w:lang w:val="en-CA"/>
        </w:rPr>
      </w:pPr>
      <w:r w:rsidRPr="00B43F3B">
        <w:rPr>
          <w:b/>
          <w:lang w:val="en-CA"/>
        </w:rPr>
        <w:t>Section 3.1</w:t>
      </w:r>
      <w:r w:rsidRPr="00B43F3B">
        <w:rPr>
          <w:b/>
          <w:lang w:val="en-CA"/>
        </w:rPr>
        <w:tab/>
      </w:r>
      <w:r w:rsidR="00CE6C74">
        <w:rPr>
          <w:lang w:val="en-CA"/>
        </w:rPr>
        <w:t>Soroptimist International c</w:t>
      </w:r>
      <w:r w:rsidRPr="00B43F3B">
        <w:rPr>
          <w:lang w:val="en-CA"/>
        </w:rPr>
        <w:t>lubs and their member</w:t>
      </w:r>
      <w:r w:rsidR="00CE6C74">
        <w:rPr>
          <w:lang w:val="en-CA"/>
        </w:rPr>
        <w:t>s</w:t>
      </w:r>
      <w:r w:rsidRPr="00B43F3B">
        <w:rPr>
          <w:lang w:val="en-CA"/>
        </w:rPr>
        <w:t xml:space="preserve"> residing within the territorial limits of the Region shal</w:t>
      </w:r>
      <w:r w:rsidR="006E0ABB">
        <w:rPr>
          <w:lang w:val="en-CA"/>
        </w:rPr>
        <w:t>l be considered members of the r</w:t>
      </w:r>
      <w:r w:rsidRPr="00B43F3B">
        <w:rPr>
          <w:lang w:val="en-CA"/>
        </w:rPr>
        <w:t xml:space="preserve">egion. </w:t>
      </w:r>
    </w:p>
    <w:p w14:paraId="3967654C" w14:textId="77777777" w:rsidR="00F5713B" w:rsidRPr="00B43F3B" w:rsidRDefault="00F5713B" w:rsidP="00F5713B">
      <w:pPr>
        <w:spacing w:after="0"/>
        <w:rPr>
          <w:b/>
          <w:lang w:val="en-CA"/>
        </w:rPr>
      </w:pPr>
    </w:p>
    <w:p w14:paraId="4EA5DEDD" w14:textId="77777777" w:rsidR="00F5713B" w:rsidRPr="00B43F3B" w:rsidRDefault="0029343B" w:rsidP="00F5713B">
      <w:pPr>
        <w:spacing w:after="0"/>
        <w:jc w:val="center"/>
        <w:rPr>
          <w:b/>
          <w:lang w:val="en-CA"/>
        </w:rPr>
      </w:pPr>
      <w:r w:rsidRPr="00B43F3B">
        <w:rPr>
          <w:b/>
          <w:lang w:val="en-CA"/>
        </w:rPr>
        <w:t>ARTICLE I</w:t>
      </w:r>
      <w:r w:rsidR="00F5713B" w:rsidRPr="00B43F3B">
        <w:rPr>
          <w:b/>
          <w:lang w:val="en-CA"/>
        </w:rPr>
        <w:t>V</w:t>
      </w:r>
    </w:p>
    <w:p w14:paraId="4C639E59" w14:textId="77777777" w:rsidR="00F5713B" w:rsidRPr="00B43F3B" w:rsidRDefault="00F5713B" w:rsidP="00F5713B">
      <w:pPr>
        <w:spacing w:after="0"/>
        <w:jc w:val="center"/>
        <w:rPr>
          <w:lang w:val="en-CA"/>
        </w:rPr>
      </w:pPr>
      <w:r w:rsidRPr="00B43F3B">
        <w:rPr>
          <w:lang w:val="en-CA"/>
        </w:rPr>
        <w:t xml:space="preserve">Officers </w:t>
      </w:r>
    </w:p>
    <w:p w14:paraId="24BEA2E9" w14:textId="77777777" w:rsidR="00F5713B" w:rsidRPr="00B43F3B" w:rsidRDefault="00F5713B" w:rsidP="00F5713B">
      <w:pPr>
        <w:spacing w:after="0"/>
        <w:rPr>
          <w:b/>
          <w:lang w:val="en-CA"/>
        </w:rPr>
      </w:pPr>
      <w:r w:rsidRPr="00B43F3B">
        <w:rPr>
          <w:b/>
          <w:lang w:val="en-CA"/>
        </w:rPr>
        <w:t>Section 4.1</w:t>
      </w:r>
      <w:r w:rsidRPr="00B43F3B">
        <w:rPr>
          <w:b/>
          <w:lang w:val="en-CA"/>
        </w:rPr>
        <w:tab/>
      </w:r>
      <w:r w:rsidRPr="00B43F3B">
        <w:rPr>
          <w:lang w:val="en-CA"/>
        </w:rPr>
        <w:t>The officers shall be the Governor, Governor-Elect, Secretary, Treasurer, and Board Member-at-Large.</w:t>
      </w:r>
      <w:r w:rsidRPr="00B43F3B">
        <w:rPr>
          <w:b/>
          <w:lang w:val="en-CA"/>
        </w:rPr>
        <w:t xml:space="preserve"> </w:t>
      </w:r>
    </w:p>
    <w:p w14:paraId="407C91AC" w14:textId="77777777" w:rsidR="0029343B" w:rsidRPr="00B43F3B" w:rsidRDefault="0029343B" w:rsidP="00F5713B">
      <w:pPr>
        <w:spacing w:after="0"/>
        <w:rPr>
          <w:b/>
          <w:lang w:val="en-CA"/>
        </w:rPr>
      </w:pPr>
    </w:p>
    <w:p w14:paraId="05ED42D6" w14:textId="77777777" w:rsidR="00F5713B" w:rsidRPr="00B43F3B" w:rsidRDefault="00F5713B" w:rsidP="00F5713B">
      <w:pPr>
        <w:spacing w:after="0"/>
        <w:rPr>
          <w:lang w:val="en-CA"/>
        </w:rPr>
      </w:pPr>
      <w:r w:rsidRPr="00B43F3B">
        <w:rPr>
          <w:b/>
          <w:lang w:val="en-CA"/>
        </w:rPr>
        <w:t>Section 4.2</w:t>
      </w:r>
      <w:r w:rsidRPr="00B43F3B">
        <w:rPr>
          <w:b/>
          <w:lang w:val="en-CA"/>
        </w:rPr>
        <w:tab/>
      </w:r>
      <w:r w:rsidRPr="00B43F3B">
        <w:rPr>
          <w:lang w:val="en-CA"/>
        </w:rPr>
        <w:t>To be eligible for election to office of Governor-Elect, candidates must be regular members in good standing who have served as club president.</w:t>
      </w:r>
    </w:p>
    <w:p w14:paraId="7A29CCED" w14:textId="77777777" w:rsidR="0029343B" w:rsidRPr="00B43F3B" w:rsidRDefault="0029343B" w:rsidP="00F5713B">
      <w:pPr>
        <w:spacing w:after="0"/>
        <w:rPr>
          <w:b/>
          <w:lang w:val="en-CA"/>
        </w:rPr>
      </w:pPr>
    </w:p>
    <w:p w14:paraId="30A7A15A" w14:textId="77777777" w:rsidR="00F5713B" w:rsidRPr="00B43F3B" w:rsidRDefault="00F5713B" w:rsidP="00F5713B">
      <w:pPr>
        <w:spacing w:after="0"/>
        <w:rPr>
          <w:lang w:val="en-CA"/>
        </w:rPr>
      </w:pPr>
      <w:r w:rsidRPr="00B43F3B">
        <w:rPr>
          <w:b/>
          <w:lang w:val="en-CA"/>
        </w:rPr>
        <w:t>Section 4.3</w:t>
      </w:r>
      <w:r w:rsidRPr="00B43F3B">
        <w:rPr>
          <w:b/>
          <w:lang w:val="en-CA"/>
        </w:rPr>
        <w:tab/>
      </w:r>
      <w:r w:rsidRPr="00B43F3B">
        <w:rPr>
          <w:lang w:val="en-CA"/>
        </w:rPr>
        <w:t xml:space="preserve">To be eligible for election to office, candidates for the position of Secretary, Treasurer and Board Member-at-Large, must be regular members in good standing. </w:t>
      </w:r>
    </w:p>
    <w:p w14:paraId="29E5B9E9" w14:textId="77777777" w:rsidR="0029343B" w:rsidRPr="00B43F3B" w:rsidRDefault="0029343B" w:rsidP="00F5713B">
      <w:pPr>
        <w:spacing w:after="0"/>
        <w:rPr>
          <w:b/>
          <w:lang w:val="en-CA"/>
        </w:rPr>
      </w:pPr>
    </w:p>
    <w:p w14:paraId="6D19ECAB" w14:textId="77777777" w:rsidR="00F5713B" w:rsidRPr="00B43F3B" w:rsidRDefault="00F5713B" w:rsidP="00F5713B">
      <w:pPr>
        <w:spacing w:after="0"/>
        <w:rPr>
          <w:lang w:val="en-CA"/>
        </w:rPr>
      </w:pPr>
      <w:r w:rsidRPr="00B43F3B">
        <w:rPr>
          <w:b/>
          <w:lang w:val="en-CA"/>
        </w:rPr>
        <w:t>Section 4.4</w:t>
      </w:r>
      <w:r w:rsidRPr="00B43F3B">
        <w:rPr>
          <w:b/>
          <w:lang w:val="en-CA"/>
        </w:rPr>
        <w:tab/>
      </w:r>
      <w:r w:rsidRPr="00B43F3B">
        <w:rPr>
          <w:lang w:val="en-CA"/>
        </w:rPr>
        <w:t xml:space="preserve">The officers shall be elected to serve for two years or until their successors are elected, and their term of office shall begin on July 1 in even-numbered years.  The Governor is not allowed to succeed herself.  The Secretary, Treasurer and Board Member-at-Large are eligible to serve two consecutive terms in the same office. </w:t>
      </w:r>
    </w:p>
    <w:p w14:paraId="169951D6" w14:textId="77777777" w:rsidR="0029343B" w:rsidRPr="00B43F3B" w:rsidRDefault="0029343B">
      <w:pPr>
        <w:rPr>
          <w:b/>
          <w:lang w:val="en-CA"/>
        </w:rPr>
      </w:pPr>
      <w:r w:rsidRPr="00B43F3B">
        <w:rPr>
          <w:b/>
          <w:lang w:val="en-CA"/>
        </w:rPr>
        <w:br w:type="page"/>
      </w:r>
    </w:p>
    <w:p w14:paraId="12E54002" w14:textId="77777777" w:rsidR="0029343B" w:rsidRPr="00B43F3B" w:rsidRDefault="0029343B" w:rsidP="00F5713B">
      <w:pPr>
        <w:spacing w:after="0"/>
        <w:rPr>
          <w:b/>
          <w:lang w:val="en-CA"/>
        </w:rPr>
      </w:pPr>
    </w:p>
    <w:p w14:paraId="7FD54837" w14:textId="77777777" w:rsidR="00F5713B" w:rsidRPr="00B43F3B" w:rsidRDefault="00F5713B" w:rsidP="00F5713B">
      <w:pPr>
        <w:spacing w:after="0"/>
        <w:rPr>
          <w:lang w:val="en-CA"/>
        </w:rPr>
      </w:pPr>
      <w:r w:rsidRPr="00B43F3B">
        <w:rPr>
          <w:b/>
          <w:lang w:val="en-CA"/>
        </w:rPr>
        <w:t>Section 4.5</w:t>
      </w:r>
      <w:r w:rsidRPr="00B43F3B">
        <w:rPr>
          <w:b/>
          <w:lang w:val="en-CA"/>
        </w:rPr>
        <w:tab/>
      </w:r>
      <w:r w:rsidRPr="00B43F3B">
        <w:rPr>
          <w:lang w:val="en-CA"/>
        </w:rPr>
        <w:t xml:space="preserve">Vacancies </w:t>
      </w:r>
    </w:p>
    <w:p w14:paraId="34406EBA" w14:textId="77777777" w:rsidR="00F5713B" w:rsidRPr="00B43F3B" w:rsidRDefault="00F5713B" w:rsidP="00F5713B">
      <w:pPr>
        <w:pStyle w:val="ListParagraph"/>
        <w:numPr>
          <w:ilvl w:val="0"/>
          <w:numId w:val="1"/>
        </w:numPr>
        <w:spacing w:after="0"/>
        <w:rPr>
          <w:lang w:val="en-CA"/>
        </w:rPr>
      </w:pPr>
      <w:r w:rsidRPr="00B43F3B">
        <w:rPr>
          <w:lang w:val="en-CA"/>
        </w:rPr>
        <w:t xml:space="preserve">Should a vacancy occur in the office of Governor, The Governor-Elect shall automatically succeed to that office and complete the unexpired term in addition to the term to which elected.  A new Governor-elect shall be elected at the next region conference. </w:t>
      </w:r>
    </w:p>
    <w:p w14:paraId="26E49C14" w14:textId="77777777" w:rsidR="00F5713B" w:rsidRPr="00B43F3B" w:rsidRDefault="00ED5A1A" w:rsidP="00F5713B">
      <w:pPr>
        <w:pStyle w:val="ListParagraph"/>
        <w:numPr>
          <w:ilvl w:val="0"/>
          <w:numId w:val="1"/>
        </w:numPr>
        <w:spacing w:after="0"/>
        <w:rPr>
          <w:lang w:val="en-CA"/>
        </w:rPr>
      </w:pPr>
      <w:r w:rsidRPr="00B43F3B">
        <w:rPr>
          <w:lang w:val="en-CA"/>
        </w:rPr>
        <w:t>A vacancy occurring in the office of Governor-Elect shall be filled by appointment of the Board.  The member so appointed would not automatically succeed to the office of Governor but sha</w:t>
      </w:r>
      <w:r w:rsidR="002C4B3B">
        <w:rPr>
          <w:lang w:val="en-CA"/>
        </w:rPr>
        <w:t>ll be eligible for election as governor or governor-e</w:t>
      </w:r>
      <w:r w:rsidRPr="00B43F3B">
        <w:rPr>
          <w:lang w:val="en-CA"/>
        </w:rPr>
        <w:t xml:space="preserve">lect. </w:t>
      </w:r>
    </w:p>
    <w:p w14:paraId="2B44822F" w14:textId="77777777" w:rsidR="00ED5A1A" w:rsidRPr="00B43F3B" w:rsidRDefault="00ED5A1A" w:rsidP="00ED5A1A">
      <w:pPr>
        <w:pStyle w:val="ListParagraph"/>
        <w:numPr>
          <w:ilvl w:val="0"/>
          <w:numId w:val="1"/>
        </w:numPr>
        <w:spacing w:after="0"/>
        <w:rPr>
          <w:lang w:val="en-CA"/>
        </w:rPr>
      </w:pPr>
      <w:r w:rsidRPr="00B43F3B">
        <w:rPr>
          <w:lang w:val="en-CA"/>
        </w:rPr>
        <w:t>Vacancies occurring in the offices of Treasurer, Secretary or Board Member-at-Large shall be filled by appointm</w:t>
      </w:r>
      <w:r w:rsidR="002C4B3B">
        <w:rPr>
          <w:lang w:val="en-CA"/>
        </w:rPr>
        <w:t>ent of the Board of Directors (</w:t>
      </w:r>
      <w:r w:rsidRPr="00B43F3B">
        <w:rPr>
          <w:lang w:val="en-CA"/>
        </w:rPr>
        <w:t xml:space="preserve">the </w:t>
      </w:r>
      <w:r w:rsidR="002C4B3B">
        <w:rPr>
          <w:lang w:val="en-CA"/>
        </w:rPr>
        <w:t>“Board”</w:t>
      </w:r>
      <w:r w:rsidRPr="00B43F3B">
        <w:rPr>
          <w:lang w:val="en-CA"/>
        </w:rPr>
        <w:t xml:space="preserve">).  An appointment to the Board will count as one full term if more than half the term is served. </w:t>
      </w:r>
    </w:p>
    <w:p w14:paraId="7E431385" w14:textId="77777777" w:rsidR="00ED5A1A" w:rsidRPr="00B43F3B" w:rsidRDefault="00ED5A1A" w:rsidP="00ED5A1A">
      <w:pPr>
        <w:pStyle w:val="ListParagraph"/>
        <w:spacing w:after="0"/>
        <w:rPr>
          <w:b/>
          <w:lang w:val="en-CA"/>
        </w:rPr>
      </w:pPr>
    </w:p>
    <w:p w14:paraId="6E50DC56" w14:textId="77777777" w:rsidR="00ED5A1A" w:rsidRPr="00B43F3B" w:rsidRDefault="00ED5A1A" w:rsidP="00ED5A1A">
      <w:pPr>
        <w:pStyle w:val="ListParagraph"/>
        <w:spacing w:after="0"/>
        <w:ind w:left="0"/>
        <w:rPr>
          <w:lang w:val="en-CA"/>
        </w:rPr>
      </w:pPr>
      <w:r w:rsidRPr="00B43F3B">
        <w:rPr>
          <w:b/>
          <w:lang w:val="en-CA"/>
        </w:rPr>
        <w:t xml:space="preserve">Section 4.6 </w:t>
      </w:r>
      <w:r w:rsidRPr="00B43F3B">
        <w:rPr>
          <w:b/>
          <w:lang w:val="en-CA"/>
        </w:rPr>
        <w:tab/>
      </w:r>
      <w:r w:rsidRPr="00B43F3B">
        <w:rPr>
          <w:lang w:val="en-CA"/>
        </w:rPr>
        <w:t>Duties</w:t>
      </w:r>
    </w:p>
    <w:p w14:paraId="2F21B55F" w14:textId="77777777" w:rsidR="00ED5A1A" w:rsidRPr="00B43F3B" w:rsidRDefault="00ED5A1A" w:rsidP="00ED5A1A">
      <w:pPr>
        <w:pStyle w:val="ListParagraph"/>
        <w:numPr>
          <w:ilvl w:val="0"/>
          <w:numId w:val="2"/>
        </w:numPr>
        <w:spacing w:after="0"/>
        <w:rPr>
          <w:lang w:val="en-CA"/>
        </w:rPr>
      </w:pPr>
      <w:r w:rsidRPr="00B43F3B">
        <w:rPr>
          <w:lang w:val="en-CA"/>
        </w:rPr>
        <w:t>Governor:  The Governor shall</w:t>
      </w:r>
      <w:r w:rsidR="002C4B3B">
        <w:rPr>
          <w:lang w:val="en-CA"/>
        </w:rPr>
        <w:t>:</w:t>
      </w:r>
      <w:r w:rsidRPr="00B43F3B">
        <w:rPr>
          <w:lang w:val="en-CA"/>
        </w:rPr>
        <w:t xml:space="preserve"> preside at meetings of the Board; co-ordinate with the Secretary the issuanc</w:t>
      </w:r>
      <w:r w:rsidR="00ED7F9E">
        <w:rPr>
          <w:lang w:val="en-CA"/>
        </w:rPr>
        <w:t xml:space="preserve">e of minutes within 45 days of </w:t>
      </w:r>
      <w:r w:rsidR="001E7F1B">
        <w:rPr>
          <w:lang w:val="en-CA"/>
        </w:rPr>
        <w:t>B</w:t>
      </w:r>
      <w:r w:rsidRPr="00B43F3B">
        <w:rPr>
          <w:lang w:val="en-CA"/>
        </w:rPr>
        <w:t>oard meetings; co-ordinate with the Secretary</w:t>
      </w:r>
      <w:r w:rsidR="002C4B3B">
        <w:rPr>
          <w:lang w:val="en-CA"/>
        </w:rPr>
        <w:t>,</w:t>
      </w:r>
      <w:r w:rsidRPr="00B43F3B">
        <w:rPr>
          <w:lang w:val="en-CA"/>
        </w:rPr>
        <w:t xml:space="preserve"> the </w:t>
      </w:r>
      <w:r w:rsidR="00ED7F9E">
        <w:rPr>
          <w:lang w:val="en-CA"/>
        </w:rPr>
        <w:t>issuance of a Call to</w:t>
      </w:r>
      <w:r w:rsidRPr="00B43F3B">
        <w:rPr>
          <w:lang w:val="en-CA"/>
        </w:rPr>
        <w:t xml:space="preserve"> Conference at least </w:t>
      </w:r>
      <w:r w:rsidR="00B730D3" w:rsidRPr="00B43F3B">
        <w:rPr>
          <w:lang w:val="en-CA"/>
        </w:rPr>
        <w:t>6</w:t>
      </w:r>
      <w:r w:rsidRPr="00B43F3B">
        <w:rPr>
          <w:lang w:val="en-CA"/>
        </w:rPr>
        <w:t>0 days prior to the date of the meeting; approve expenditures in accordance with the budget; serve as ex-officio member of all committees; perform such duties as may be assigned by th</w:t>
      </w:r>
      <w:r w:rsidR="00ED7F9E">
        <w:rPr>
          <w:lang w:val="en-CA"/>
        </w:rPr>
        <w:t>e Board or prescribed by these B</w:t>
      </w:r>
      <w:r w:rsidRPr="00B43F3B">
        <w:rPr>
          <w:lang w:val="en-CA"/>
        </w:rPr>
        <w:t xml:space="preserve">ylaws. </w:t>
      </w:r>
    </w:p>
    <w:p w14:paraId="3B37C72B" w14:textId="77777777" w:rsidR="00ED5A1A" w:rsidRPr="00B43F3B" w:rsidRDefault="00ED5A1A" w:rsidP="00ED5A1A">
      <w:pPr>
        <w:pStyle w:val="ListParagraph"/>
        <w:numPr>
          <w:ilvl w:val="0"/>
          <w:numId w:val="2"/>
        </w:numPr>
        <w:spacing w:after="0"/>
        <w:rPr>
          <w:lang w:val="en-CA"/>
        </w:rPr>
      </w:pPr>
      <w:r w:rsidRPr="00B43F3B">
        <w:rPr>
          <w:lang w:val="en-CA"/>
        </w:rPr>
        <w:t>Governor –Elect: The Governor-Elect shall</w:t>
      </w:r>
      <w:r w:rsidR="002C4B3B">
        <w:rPr>
          <w:lang w:val="en-CA"/>
        </w:rPr>
        <w:t>:</w:t>
      </w:r>
      <w:r w:rsidRPr="00B43F3B">
        <w:rPr>
          <w:lang w:val="en-CA"/>
        </w:rPr>
        <w:t xml:space="preserve"> prepare for assuming the office of Governor by becoming familiar with all aspects of the Soroptimist organization; work closely with and under the direction of the Governor, assisting to the fullest extent possible.  In the absence of the Governor, she shall preside at meetings.  She is empowered to appoint committees to serve in the next biennium after January 1 of the year in which her te</w:t>
      </w:r>
      <w:r w:rsidR="0021125B">
        <w:rPr>
          <w:lang w:val="en-CA"/>
        </w:rPr>
        <w:t>r</w:t>
      </w:r>
      <w:r w:rsidRPr="00B43F3B">
        <w:rPr>
          <w:lang w:val="en-CA"/>
        </w:rPr>
        <w:t xml:space="preserve">m will commence. </w:t>
      </w:r>
    </w:p>
    <w:p w14:paraId="65E0854D" w14:textId="77777777" w:rsidR="00ED5A1A" w:rsidRPr="00B43F3B" w:rsidRDefault="00ED5A1A" w:rsidP="00ED5A1A">
      <w:pPr>
        <w:pStyle w:val="ListParagraph"/>
        <w:numPr>
          <w:ilvl w:val="0"/>
          <w:numId w:val="2"/>
        </w:numPr>
        <w:spacing w:after="0"/>
        <w:rPr>
          <w:lang w:val="en-CA"/>
        </w:rPr>
      </w:pPr>
      <w:r w:rsidRPr="00B43F3B">
        <w:rPr>
          <w:lang w:val="en-CA"/>
        </w:rPr>
        <w:t>Secretary: The Secretary shall</w:t>
      </w:r>
      <w:r w:rsidR="002C4B3B">
        <w:rPr>
          <w:lang w:val="en-CA"/>
        </w:rPr>
        <w:t>:</w:t>
      </w:r>
      <w:r w:rsidR="001E7F1B">
        <w:rPr>
          <w:lang w:val="en-CA"/>
        </w:rPr>
        <w:t xml:space="preserve"> record the minutes of Board meetings and C</w:t>
      </w:r>
      <w:r w:rsidRPr="00B43F3B">
        <w:rPr>
          <w:lang w:val="en-CA"/>
        </w:rPr>
        <w:t xml:space="preserve">onference; co-ordinate with the Governor the issuance of minutes within 45 days after the close of the meetings; coordinate with the Governor the issuance of a Call to Conference at least 60 days prior to the date of the meeting. </w:t>
      </w:r>
    </w:p>
    <w:p w14:paraId="7166BC27" w14:textId="77777777" w:rsidR="00B730D3" w:rsidRPr="00B43F3B" w:rsidRDefault="00B730D3" w:rsidP="00ED5A1A">
      <w:pPr>
        <w:pStyle w:val="ListParagraph"/>
        <w:numPr>
          <w:ilvl w:val="0"/>
          <w:numId w:val="2"/>
        </w:numPr>
        <w:spacing w:after="0"/>
        <w:rPr>
          <w:lang w:val="en-CA"/>
        </w:rPr>
      </w:pPr>
      <w:r w:rsidRPr="00B43F3B">
        <w:rPr>
          <w:lang w:val="en-CA"/>
        </w:rPr>
        <w:t>Treasurer: The Treasurer shall</w:t>
      </w:r>
      <w:r w:rsidR="002C4B3B">
        <w:rPr>
          <w:lang w:val="en-CA"/>
        </w:rPr>
        <w:t>:</w:t>
      </w:r>
      <w:r w:rsidRPr="00B43F3B">
        <w:rPr>
          <w:lang w:val="en-CA"/>
        </w:rPr>
        <w:t xml:space="preserve"> deposit and disburse all funds belonging to the Region, under the direction of policies developed by the Board</w:t>
      </w:r>
      <w:r w:rsidR="00ED7F9E">
        <w:rPr>
          <w:lang w:val="en-CA"/>
        </w:rPr>
        <w:t>; provide financial reports at board meetings and Region C</w:t>
      </w:r>
      <w:r w:rsidRPr="00B43F3B">
        <w:rPr>
          <w:lang w:val="en-CA"/>
        </w:rPr>
        <w:t>onference</w:t>
      </w:r>
      <w:r w:rsidR="002C4B3B">
        <w:rPr>
          <w:lang w:val="en-CA"/>
        </w:rPr>
        <w:t>s</w:t>
      </w:r>
      <w:r w:rsidRPr="00B43F3B">
        <w:rPr>
          <w:lang w:val="en-CA"/>
        </w:rPr>
        <w:t xml:space="preserve">; prepare a budget in the even numbered year of the biennium, to be approved by the Board and voting delegates at </w:t>
      </w:r>
      <w:r w:rsidR="002C4B3B">
        <w:rPr>
          <w:lang w:val="en-CA"/>
        </w:rPr>
        <w:t>t</w:t>
      </w:r>
      <w:r w:rsidR="00ED7F9E">
        <w:rPr>
          <w:lang w:val="en-CA"/>
        </w:rPr>
        <w:t>hat C</w:t>
      </w:r>
      <w:r w:rsidRPr="00B43F3B">
        <w:rPr>
          <w:lang w:val="en-CA"/>
        </w:rPr>
        <w:t xml:space="preserve">onference; prepare the </w:t>
      </w:r>
      <w:r w:rsidR="00ED7F9E">
        <w:rPr>
          <w:lang w:val="en-CA"/>
        </w:rPr>
        <w:t>R</w:t>
      </w:r>
      <w:r w:rsidRPr="00B43F3B">
        <w:rPr>
          <w:lang w:val="en-CA"/>
        </w:rPr>
        <w:t xml:space="preserve">egion books to send to </w:t>
      </w:r>
      <w:r w:rsidR="002C4B3B">
        <w:rPr>
          <w:lang w:val="en-CA"/>
        </w:rPr>
        <w:t xml:space="preserve">a </w:t>
      </w:r>
      <w:r w:rsidRPr="00B43F3B">
        <w:rPr>
          <w:lang w:val="en-CA"/>
        </w:rPr>
        <w:t xml:space="preserve">Finance Committee </w:t>
      </w:r>
      <w:r w:rsidR="0094720E">
        <w:rPr>
          <w:lang w:val="en-CA"/>
        </w:rPr>
        <w:t>approved</w:t>
      </w:r>
      <w:r w:rsidRPr="00B43F3B">
        <w:rPr>
          <w:lang w:val="en-CA"/>
        </w:rPr>
        <w:t xml:space="preserve"> non-Soroptimist CPA with the skills and knowledge to determine that the financial statement is a true and accurate representation of the biennium within 45 days of the end of the biennium in which her term ends. </w:t>
      </w:r>
    </w:p>
    <w:p w14:paraId="0D4D1490" w14:textId="77777777" w:rsidR="00B730D3" w:rsidRPr="00B43F3B" w:rsidRDefault="00B730D3" w:rsidP="00B730D3">
      <w:pPr>
        <w:pStyle w:val="ListParagraph"/>
        <w:numPr>
          <w:ilvl w:val="0"/>
          <w:numId w:val="2"/>
        </w:numPr>
        <w:spacing w:after="0"/>
        <w:rPr>
          <w:lang w:val="en-CA"/>
        </w:rPr>
      </w:pPr>
      <w:r w:rsidRPr="00B43F3B">
        <w:rPr>
          <w:lang w:val="en-CA"/>
        </w:rPr>
        <w:t>Board Member-at-Large: The Board Member-at-Large shall</w:t>
      </w:r>
      <w:r w:rsidR="0094720E">
        <w:rPr>
          <w:lang w:val="en-CA"/>
        </w:rPr>
        <w:t>:</w:t>
      </w:r>
      <w:r w:rsidRPr="00B43F3B">
        <w:rPr>
          <w:lang w:val="en-CA"/>
        </w:rPr>
        <w:t xml:space="preserve"> undertake tasks assigned by the Board; offer support to other office</w:t>
      </w:r>
      <w:r w:rsidR="0094720E">
        <w:rPr>
          <w:lang w:val="en-CA"/>
        </w:rPr>
        <w:t>r</w:t>
      </w:r>
      <w:r w:rsidRPr="00B43F3B">
        <w:rPr>
          <w:lang w:val="en-CA"/>
        </w:rPr>
        <w:t>s as necessary, be the chairperson for the Laws and Resolutions Committe</w:t>
      </w:r>
      <w:r w:rsidR="001E7F1B">
        <w:rPr>
          <w:lang w:val="en-CA"/>
        </w:rPr>
        <w:t>e; and make sure the Region By</w:t>
      </w:r>
      <w:r w:rsidR="0094720E">
        <w:rPr>
          <w:lang w:val="en-CA"/>
        </w:rPr>
        <w:t>l</w:t>
      </w:r>
      <w:r w:rsidRPr="00B43F3B">
        <w:rPr>
          <w:lang w:val="en-CA"/>
        </w:rPr>
        <w:t xml:space="preserve">aws, Operating Procedures and Conference Handbook are kept current. </w:t>
      </w:r>
    </w:p>
    <w:p w14:paraId="611A9D78" w14:textId="77777777" w:rsidR="00866CD0" w:rsidRPr="00B43F3B" w:rsidRDefault="00866CD0">
      <w:pPr>
        <w:rPr>
          <w:b/>
          <w:lang w:val="en-CA"/>
        </w:rPr>
      </w:pPr>
      <w:r w:rsidRPr="00B43F3B">
        <w:rPr>
          <w:b/>
          <w:lang w:val="en-CA"/>
        </w:rPr>
        <w:br w:type="page"/>
      </w:r>
    </w:p>
    <w:p w14:paraId="5517F788" w14:textId="77777777" w:rsidR="00B730D3" w:rsidRPr="00B43F3B" w:rsidRDefault="00B730D3" w:rsidP="00B730D3">
      <w:pPr>
        <w:pStyle w:val="ListParagraph"/>
        <w:spacing w:after="0"/>
        <w:ind w:left="90"/>
        <w:jc w:val="center"/>
        <w:rPr>
          <w:b/>
          <w:lang w:val="en-CA"/>
        </w:rPr>
      </w:pPr>
      <w:r w:rsidRPr="00B43F3B">
        <w:rPr>
          <w:b/>
          <w:lang w:val="en-CA"/>
        </w:rPr>
        <w:lastRenderedPageBreak/>
        <w:t>ARTICLE V</w:t>
      </w:r>
    </w:p>
    <w:p w14:paraId="13800EAD" w14:textId="77777777" w:rsidR="00B730D3" w:rsidRPr="00B43F3B" w:rsidRDefault="00B730D3" w:rsidP="00B730D3">
      <w:pPr>
        <w:pStyle w:val="ListParagraph"/>
        <w:spacing w:after="0"/>
        <w:ind w:left="90"/>
        <w:jc w:val="center"/>
        <w:rPr>
          <w:lang w:val="en-CA"/>
        </w:rPr>
      </w:pPr>
      <w:r w:rsidRPr="00B43F3B">
        <w:rPr>
          <w:lang w:val="en-CA"/>
        </w:rPr>
        <w:t xml:space="preserve">Nominations and Elections </w:t>
      </w:r>
    </w:p>
    <w:p w14:paraId="32BFB666" w14:textId="77777777" w:rsidR="00B730D3" w:rsidRPr="00B43F3B" w:rsidRDefault="00B730D3" w:rsidP="00B730D3">
      <w:pPr>
        <w:pStyle w:val="ListParagraph"/>
        <w:spacing w:after="0"/>
        <w:ind w:left="90"/>
        <w:rPr>
          <w:b/>
          <w:lang w:val="en-CA"/>
        </w:rPr>
      </w:pPr>
    </w:p>
    <w:p w14:paraId="7FC53FB1" w14:textId="77777777" w:rsidR="00B90C0C" w:rsidRPr="00B43F3B" w:rsidRDefault="00B730D3" w:rsidP="00B90C0C">
      <w:pPr>
        <w:pStyle w:val="ListParagraph"/>
        <w:spacing w:after="0"/>
        <w:ind w:left="90"/>
        <w:rPr>
          <w:lang w:val="en-CA"/>
        </w:rPr>
      </w:pPr>
      <w:r w:rsidRPr="00B43F3B">
        <w:rPr>
          <w:b/>
          <w:lang w:val="en-CA"/>
        </w:rPr>
        <w:t>Section 5.</w:t>
      </w:r>
      <w:r w:rsidR="0021125B">
        <w:rPr>
          <w:b/>
          <w:lang w:val="en-CA"/>
        </w:rPr>
        <w:t>1</w:t>
      </w:r>
      <w:r w:rsidR="00B90C0C" w:rsidRPr="00B43F3B">
        <w:rPr>
          <w:b/>
          <w:lang w:val="en-CA"/>
        </w:rPr>
        <w:tab/>
      </w:r>
      <w:r w:rsidR="00B90C0C" w:rsidRPr="00B43F3B">
        <w:rPr>
          <w:lang w:val="en-CA"/>
        </w:rPr>
        <w:t xml:space="preserve">Nominations </w:t>
      </w:r>
    </w:p>
    <w:p w14:paraId="4D2964EF" w14:textId="77777777" w:rsidR="00866CD0" w:rsidRPr="00B43F3B" w:rsidRDefault="00B730D3" w:rsidP="00B90C0C">
      <w:pPr>
        <w:pStyle w:val="ListParagraph"/>
        <w:numPr>
          <w:ilvl w:val="0"/>
          <w:numId w:val="3"/>
        </w:numPr>
        <w:spacing w:after="0"/>
        <w:rPr>
          <w:lang w:val="en-CA"/>
        </w:rPr>
      </w:pPr>
      <w:r w:rsidRPr="00B43F3B">
        <w:rPr>
          <w:lang w:val="en-CA"/>
        </w:rPr>
        <w:t>There shall be a nominating committee consisting of three regular members: a chair appointed by the Governor, a member elected by the Boa</w:t>
      </w:r>
      <w:r w:rsidR="00C17F9B">
        <w:rPr>
          <w:lang w:val="en-CA"/>
        </w:rPr>
        <w:t>rd and a member elected by the C</w:t>
      </w:r>
      <w:r w:rsidRPr="00B43F3B">
        <w:rPr>
          <w:lang w:val="en-CA"/>
        </w:rPr>
        <w:t xml:space="preserve">onference delegates at the Region </w:t>
      </w:r>
      <w:r w:rsidR="00C17F9B">
        <w:rPr>
          <w:lang w:val="en-CA"/>
        </w:rPr>
        <w:t>annual Conference</w:t>
      </w:r>
      <w:r w:rsidRPr="00B43F3B">
        <w:rPr>
          <w:lang w:val="en-CA"/>
        </w:rPr>
        <w:t xml:space="preserve"> in odd-numbered years.  Not more than </w:t>
      </w:r>
      <w:r w:rsidR="00B14473">
        <w:rPr>
          <w:lang w:val="en-CA"/>
        </w:rPr>
        <w:t>one member from any c</w:t>
      </w:r>
      <w:r w:rsidRPr="00B43F3B">
        <w:rPr>
          <w:lang w:val="en-CA"/>
        </w:rPr>
        <w:t>lub may serve on this committee.  No more than</w:t>
      </w:r>
      <w:r w:rsidR="00866CD0" w:rsidRPr="00B43F3B">
        <w:rPr>
          <w:lang w:val="en-CA"/>
        </w:rPr>
        <w:t xml:space="preserve"> </w:t>
      </w:r>
      <w:r w:rsidRPr="00B43F3B">
        <w:rPr>
          <w:lang w:val="en-CA"/>
        </w:rPr>
        <w:t>one member shall currently be serving on the Board.</w:t>
      </w:r>
    </w:p>
    <w:p w14:paraId="4811F393" w14:textId="77777777" w:rsidR="00866CD0" w:rsidRPr="00B43F3B" w:rsidRDefault="00866CD0" w:rsidP="00B730D3">
      <w:pPr>
        <w:pStyle w:val="ListParagraph"/>
        <w:numPr>
          <w:ilvl w:val="0"/>
          <w:numId w:val="3"/>
        </w:numPr>
        <w:spacing w:after="0"/>
        <w:rPr>
          <w:lang w:val="en-CA"/>
        </w:rPr>
      </w:pPr>
      <w:r w:rsidRPr="00B43F3B">
        <w:rPr>
          <w:lang w:val="en-CA"/>
        </w:rPr>
        <w:t xml:space="preserve">In October of odd-numbered years the committee chair shall send a letter inviting clubs of the Region to suggest members for consideration for the office of Governor-Elect, Secretary, Treasurer and Board Member-at-Large.  Members eligible and willing to serve are to return a resume form enclosed with the letter to the chair of the nomination committee by December 15. </w:t>
      </w:r>
    </w:p>
    <w:p w14:paraId="73BA2491" w14:textId="4723CB24" w:rsidR="00866CD0" w:rsidRPr="00B43F3B" w:rsidRDefault="00866CD0" w:rsidP="00B730D3">
      <w:pPr>
        <w:pStyle w:val="ListParagraph"/>
        <w:numPr>
          <w:ilvl w:val="0"/>
          <w:numId w:val="3"/>
        </w:numPr>
        <w:spacing w:after="0"/>
        <w:rPr>
          <w:lang w:val="en-CA"/>
        </w:rPr>
      </w:pPr>
      <w:r w:rsidRPr="00B43F3B">
        <w:rPr>
          <w:lang w:val="en-CA"/>
        </w:rPr>
        <w:t>In January of even-numbered years</w:t>
      </w:r>
      <w:r w:rsidR="0094720E">
        <w:rPr>
          <w:lang w:val="en-CA"/>
        </w:rPr>
        <w:t>,</w:t>
      </w:r>
      <w:r w:rsidRPr="00B43F3B">
        <w:rPr>
          <w:lang w:val="en-CA"/>
        </w:rPr>
        <w:t xml:space="preserve"> all c</w:t>
      </w:r>
      <w:r w:rsidR="0094720E">
        <w:rPr>
          <w:lang w:val="en-CA"/>
        </w:rPr>
        <w:t>ompleted resumes shall be copied</w:t>
      </w:r>
      <w:r w:rsidRPr="00B43F3B">
        <w:rPr>
          <w:lang w:val="en-CA"/>
        </w:rPr>
        <w:t xml:space="preserve"> and sent to the other members of the committee by the chair.  The committee members will verify that the candidates are eligible for office and will present at least one name for each office.  If more than one candidate has consented to serve and is eligible, the committee may place more than one name in nomination for the same office.  Likewise if a candidate agrees to be considered for more than one office, the committee may place her name in nomination for any of the offices for which she has consented to serve.  In addition</w:t>
      </w:r>
      <w:r w:rsidR="0094720E">
        <w:rPr>
          <w:lang w:val="en-CA"/>
        </w:rPr>
        <w:t>,</w:t>
      </w:r>
      <w:r w:rsidRPr="00B43F3B">
        <w:rPr>
          <w:lang w:val="en-CA"/>
        </w:rPr>
        <w:t xml:space="preserve"> the committee may contact other Soroptimists as to their willingness to serve, and obtain the resume. </w:t>
      </w:r>
    </w:p>
    <w:p w14:paraId="4719CA88" w14:textId="77777777" w:rsidR="00866CD0" w:rsidRPr="00B43F3B" w:rsidRDefault="00866CD0" w:rsidP="00B730D3">
      <w:pPr>
        <w:pStyle w:val="ListParagraph"/>
        <w:numPr>
          <w:ilvl w:val="0"/>
          <w:numId w:val="3"/>
        </w:numPr>
        <w:spacing w:after="0"/>
        <w:rPr>
          <w:lang w:val="en-CA"/>
        </w:rPr>
      </w:pPr>
      <w:r w:rsidRPr="00B43F3B">
        <w:rPr>
          <w:lang w:val="en-CA"/>
        </w:rPr>
        <w:t>The slate of candidates and their resumes will be included with the Call to Conference in the even-numbered years</w:t>
      </w:r>
    </w:p>
    <w:p w14:paraId="437BA6FC" w14:textId="77777777" w:rsidR="00866CD0" w:rsidRPr="00B43F3B" w:rsidRDefault="00866CD0" w:rsidP="00866CD0">
      <w:pPr>
        <w:pStyle w:val="ListParagraph"/>
        <w:numPr>
          <w:ilvl w:val="0"/>
          <w:numId w:val="3"/>
        </w:numPr>
        <w:spacing w:after="0"/>
        <w:rPr>
          <w:lang w:val="en-CA"/>
        </w:rPr>
      </w:pPr>
      <w:r w:rsidRPr="00B43F3B">
        <w:rPr>
          <w:lang w:val="en-CA"/>
        </w:rPr>
        <w:t xml:space="preserve">Nominations may be made from the floor at the time that the nominating committee gives its report.  Additional eligible nominees for office must provide a completed resume form for distribution </w:t>
      </w:r>
      <w:r w:rsidR="0021125B">
        <w:rPr>
          <w:lang w:val="en-CA"/>
        </w:rPr>
        <w:t>to</w:t>
      </w:r>
      <w:r w:rsidRPr="00B43F3B">
        <w:rPr>
          <w:lang w:val="en-CA"/>
        </w:rPr>
        <w:t xml:space="preserve"> all delegates at the time the nomination is made.</w:t>
      </w:r>
    </w:p>
    <w:p w14:paraId="79C1FABE" w14:textId="77777777" w:rsidR="00866CD0" w:rsidRPr="00B43F3B" w:rsidRDefault="00866CD0" w:rsidP="00866CD0">
      <w:pPr>
        <w:pStyle w:val="ListParagraph"/>
        <w:spacing w:after="0"/>
        <w:ind w:left="0"/>
        <w:rPr>
          <w:b/>
          <w:lang w:val="en-CA"/>
        </w:rPr>
      </w:pPr>
    </w:p>
    <w:p w14:paraId="21BD4C21" w14:textId="77777777" w:rsidR="00B90C0C" w:rsidRPr="00B43F3B" w:rsidRDefault="00866CD0" w:rsidP="00B90C0C">
      <w:pPr>
        <w:pStyle w:val="ListParagraph"/>
        <w:spacing w:after="0"/>
        <w:ind w:left="0"/>
        <w:rPr>
          <w:lang w:val="en-CA"/>
        </w:rPr>
      </w:pPr>
      <w:r w:rsidRPr="00B43F3B">
        <w:rPr>
          <w:b/>
          <w:lang w:val="en-CA"/>
        </w:rPr>
        <w:t>Section 5.2</w:t>
      </w:r>
      <w:r w:rsidR="00B90C0C" w:rsidRPr="00B43F3B">
        <w:rPr>
          <w:b/>
          <w:lang w:val="en-CA"/>
        </w:rPr>
        <w:tab/>
      </w:r>
      <w:r w:rsidR="00B90C0C" w:rsidRPr="00B43F3B">
        <w:rPr>
          <w:lang w:val="en-CA"/>
        </w:rPr>
        <w:t xml:space="preserve">Elections </w:t>
      </w:r>
    </w:p>
    <w:p w14:paraId="761E4043" w14:textId="77777777" w:rsidR="00B90C0C" w:rsidRPr="00B43F3B" w:rsidRDefault="00866CD0" w:rsidP="00B90C0C">
      <w:pPr>
        <w:pStyle w:val="ListParagraph"/>
        <w:numPr>
          <w:ilvl w:val="0"/>
          <w:numId w:val="4"/>
        </w:numPr>
        <w:spacing w:after="0"/>
        <w:rPr>
          <w:lang w:val="en-CA"/>
        </w:rPr>
      </w:pPr>
      <w:r w:rsidRPr="00B43F3B">
        <w:rPr>
          <w:lang w:val="en-CA"/>
        </w:rPr>
        <w:t>Voting shall be by ballot.  The Governor shall appoint an Election Chair and two tellers to oversee the election, count</w:t>
      </w:r>
      <w:r w:rsidR="00C17F9B">
        <w:rPr>
          <w:lang w:val="en-CA"/>
        </w:rPr>
        <w:t xml:space="preserve"> the ballots and report to the C</w:t>
      </w:r>
      <w:r w:rsidRPr="00B43F3B">
        <w:rPr>
          <w:lang w:val="en-CA"/>
        </w:rPr>
        <w:t xml:space="preserve">onference body.  The </w:t>
      </w:r>
      <w:r w:rsidR="00C17F9B">
        <w:rPr>
          <w:lang w:val="en-CA"/>
        </w:rPr>
        <w:t>C</w:t>
      </w:r>
      <w:r w:rsidR="0094720E">
        <w:rPr>
          <w:lang w:val="en-CA"/>
        </w:rPr>
        <w:t>onference r</w:t>
      </w:r>
      <w:r w:rsidRPr="00B43F3B">
        <w:rPr>
          <w:lang w:val="en-CA"/>
        </w:rPr>
        <w:t>egistrat</w:t>
      </w:r>
      <w:r w:rsidR="0094720E">
        <w:rPr>
          <w:lang w:val="en-CA"/>
        </w:rPr>
        <w:t>ion c</w:t>
      </w:r>
      <w:r w:rsidRPr="00B43F3B">
        <w:rPr>
          <w:lang w:val="en-CA"/>
        </w:rPr>
        <w:t xml:space="preserve">ommittee shall insure that each voting delegate has been properly designated by her club and that her name badge identifies her as being entitled to vote. </w:t>
      </w:r>
    </w:p>
    <w:p w14:paraId="019445FA" w14:textId="77777777" w:rsidR="00B90C0C" w:rsidRPr="00B43F3B" w:rsidRDefault="00866CD0" w:rsidP="00B90C0C">
      <w:pPr>
        <w:pStyle w:val="ListParagraph"/>
        <w:numPr>
          <w:ilvl w:val="0"/>
          <w:numId w:val="4"/>
        </w:numPr>
        <w:spacing w:after="0"/>
        <w:rPr>
          <w:lang w:val="en-CA"/>
        </w:rPr>
      </w:pPr>
      <w:r w:rsidRPr="00B43F3B">
        <w:rPr>
          <w:lang w:val="en-CA"/>
        </w:rPr>
        <w:t>A majority shall elect.  If a majority is not received on the first ballot</w:t>
      </w:r>
      <w:r w:rsidR="0094720E">
        <w:rPr>
          <w:lang w:val="en-CA"/>
        </w:rPr>
        <w:t>,</w:t>
      </w:r>
      <w:r w:rsidRPr="00B43F3B">
        <w:rPr>
          <w:lang w:val="en-CA"/>
        </w:rPr>
        <w:t xml:space="preserve"> a re-ballot shall occur between the two candidates receiving the most votes. </w:t>
      </w:r>
    </w:p>
    <w:p w14:paraId="304D3035" w14:textId="77777777" w:rsidR="00B90C0C" w:rsidRPr="00B43F3B" w:rsidRDefault="00B90C0C" w:rsidP="00B90C0C">
      <w:pPr>
        <w:pStyle w:val="ListParagraph"/>
        <w:numPr>
          <w:ilvl w:val="0"/>
          <w:numId w:val="4"/>
        </w:numPr>
        <w:spacing w:after="0"/>
        <w:ind w:left="450" w:hanging="90"/>
        <w:rPr>
          <w:lang w:val="en-CA"/>
        </w:rPr>
      </w:pPr>
      <w:r w:rsidRPr="00B43F3B">
        <w:rPr>
          <w:lang w:val="en-CA"/>
        </w:rPr>
        <w:t>W</w:t>
      </w:r>
      <w:r w:rsidR="00866CD0" w:rsidRPr="00B43F3B">
        <w:rPr>
          <w:lang w:val="en-CA"/>
        </w:rPr>
        <w:t xml:space="preserve">hen only one nomination is received for any position, there will be no voting for that position.  </w:t>
      </w:r>
      <w:r w:rsidRPr="00B43F3B">
        <w:rPr>
          <w:lang w:val="en-CA"/>
        </w:rPr>
        <w:tab/>
      </w:r>
      <w:r w:rsidR="00866CD0" w:rsidRPr="00B43F3B">
        <w:rPr>
          <w:lang w:val="en-CA"/>
        </w:rPr>
        <w:t xml:space="preserve">As long as the candidate is </w:t>
      </w:r>
      <w:r w:rsidRPr="00B43F3B">
        <w:rPr>
          <w:lang w:val="en-CA"/>
        </w:rPr>
        <w:t>eligible to stand for that office</w:t>
      </w:r>
      <w:r w:rsidR="0094720E">
        <w:rPr>
          <w:lang w:val="en-CA"/>
        </w:rPr>
        <w:t>,</w:t>
      </w:r>
      <w:r w:rsidRPr="00B43F3B">
        <w:rPr>
          <w:lang w:val="en-CA"/>
        </w:rPr>
        <w:t xml:space="preserve"> she</w:t>
      </w:r>
      <w:r w:rsidR="00866CD0" w:rsidRPr="00B43F3B">
        <w:rPr>
          <w:lang w:val="en-CA"/>
        </w:rPr>
        <w:t xml:space="preserve"> will be proclaimed elected by </w:t>
      </w:r>
      <w:r w:rsidRPr="00B43F3B">
        <w:rPr>
          <w:lang w:val="en-CA"/>
        </w:rPr>
        <w:tab/>
        <w:t>acclamation</w:t>
      </w:r>
      <w:r w:rsidR="00866CD0" w:rsidRPr="00B43F3B">
        <w:rPr>
          <w:lang w:val="en-CA"/>
        </w:rPr>
        <w:t>.</w:t>
      </w:r>
    </w:p>
    <w:p w14:paraId="1C3F376D" w14:textId="77777777" w:rsidR="00866CD0" w:rsidRPr="00B43F3B" w:rsidRDefault="00866CD0" w:rsidP="00B90C0C">
      <w:pPr>
        <w:pStyle w:val="ListParagraph"/>
        <w:numPr>
          <w:ilvl w:val="0"/>
          <w:numId w:val="4"/>
        </w:numPr>
        <w:spacing w:after="0"/>
        <w:ind w:left="450" w:hanging="90"/>
        <w:rPr>
          <w:lang w:val="en-CA"/>
        </w:rPr>
      </w:pPr>
      <w:r w:rsidRPr="00B43F3B">
        <w:rPr>
          <w:lang w:val="en-CA"/>
        </w:rPr>
        <w:t>The new officers shall be installed at the</w:t>
      </w:r>
      <w:r w:rsidR="00B90C0C" w:rsidRPr="00B43F3B">
        <w:rPr>
          <w:lang w:val="en-CA"/>
        </w:rPr>
        <w:t xml:space="preserve"> </w:t>
      </w:r>
      <w:r w:rsidRPr="00B43F3B">
        <w:rPr>
          <w:lang w:val="en-CA"/>
        </w:rPr>
        <w:t xml:space="preserve">banquet on the last night of the Conference and will </w:t>
      </w:r>
      <w:r w:rsidR="00B90C0C" w:rsidRPr="00B43F3B">
        <w:rPr>
          <w:lang w:val="en-CA"/>
        </w:rPr>
        <w:tab/>
      </w:r>
      <w:r w:rsidRPr="00B43F3B">
        <w:rPr>
          <w:lang w:val="en-CA"/>
        </w:rPr>
        <w:t xml:space="preserve">assume office on July 1 of even-numbered years. </w:t>
      </w:r>
    </w:p>
    <w:p w14:paraId="403E0B3B" w14:textId="77777777" w:rsidR="00B90C0C" w:rsidRPr="00B43F3B" w:rsidRDefault="00B90C0C" w:rsidP="00B90C0C">
      <w:pPr>
        <w:spacing w:after="0"/>
        <w:rPr>
          <w:b/>
          <w:lang w:val="en-CA"/>
        </w:rPr>
      </w:pPr>
    </w:p>
    <w:p w14:paraId="2741A23A" w14:textId="77777777" w:rsidR="00B90C0C" w:rsidRPr="00B43F3B" w:rsidRDefault="00B90C0C" w:rsidP="00B90C0C">
      <w:pPr>
        <w:spacing w:after="0"/>
        <w:rPr>
          <w:b/>
          <w:lang w:val="en-CA"/>
        </w:rPr>
      </w:pPr>
    </w:p>
    <w:p w14:paraId="1BF94751" w14:textId="77777777" w:rsidR="00B90C0C" w:rsidRPr="00B43F3B" w:rsidRDefault="0029343B" w:rsidP="00B90C0C">
      <w:pPr>
        <w:spacing w:after="0"/>
        <w:jc w:val="center"/>
        <w:rPr>
          <w:b/>
          <w:lang w:val="en-CA"/>
        </w:rPr>
      </w:pPr>
      <w:r w:rsidRPr="00B43F3B">
        <w:rPr>
          <w:b/>
          <w:lang w:val="en-CA"/>
        </w:rPr>
        <w:t>ARTICLE VI</w:t>
      </w:r>
    </w:p>
    <w:p w14:paraId="4531A366" w14:textId="77777777" w:rsidR="00B90C0C" w:rsidRPr="00B43F3B" w:rsidRDefault="00B90C0C" w:rsidP="00B90C0C">
      <w:pPr>
        <w:spacing w:after="0"/>
        <w:jc w:val="center"/>
        <w:rPr>
          <w:lang w:val="en-CA"/>
        </w:rPr>
      </w:pPr>
      <w:r w:rsidRPr="00B43F3B">
        <w:rPr>
          <w:lang w:val="en-CA"/>
        </w:rPr>
        <w:t xml:space="preserve">Meetings </w:t>
      </w:r>
    </w:p>
    <w:p w14:paraId="1C566A01" w14:textId="77777777" w:rsidR="00B90C0C" w:rsidRPr="00B43F3B" w:rsidRDefault="00B90C0C" w:rsidP="00B90C0C">
      <w:pPr>
        <w:spacing w:after="0"/>
        <w:rPr>
          <w:lang w:val="en-CA"/>
        </w:rPr>
      </w:pPr>
      <w:r w:rsidRPr="00B43F3B">
        <w:rPr>
          <w:b/>
          <w:lang w:val="en-CA"/>
        </w:rPr>
        <w:t>Section 6.1</w:t>
      </w:r>
      <w:r w:rsidRPr="00B43F3B">
        <w:rPr>
          <w:b/>
          <w:lang w:val="en-CA"/>
        </w:rPr>
        <w:tab/>
      </w:r>
      <w:r w:rsidRPr="00B43F3B">
        <w:rPr>
          <w:lang w:val="en-CA"/>
        </w:rPr>
        <w:t>T</w:t>
      </w:r>
      <w:r w:rsidR="00C17F9B">
        <w:rPr>
          <w:lang w:val="en-CA"/>
        </w:rPr>
        <w:t>he Region shall hold an annual C</w:t>
      </w:r>
      <w:r w:rsidRPr="00B43F3B">
        <w:rPr>
          <w:lang w:val="en-CA"/>
        </w:rPr>
        <w:t xml:space="preserve">onference for the purpose of conducting the </w:t>
      </w:r>
      <w:r w:rsidR="0094720E">
        <w:rPr>
          <w:lang w:val="en-CA"/>
        </w:rPr>
        <w:t>business of the Region, promoti</w:t>
      </w:r>
      <w:r w:rsidRPr="00B43F3B">
        <w:rPr>
          <w:lang w:val="en-CA"/>
        </w:rPr>
        <w:t>n</w:t>
      </w:r>
      <w:r w:rsidR="0094720E">
        <w:rPr>
          <w:lang w:val="en-CA"/>
        </w:rPr>
        <w:t>g</w:t>
      </w:r>
      <w:r w:rsidRPr="00B43F3B">
        <w:rPr>
          <w:lang w:val="en-CA"/>
        </w:rPr>
        <w:t xml:space="preserve"> Soroptimist projects and programs and in order to provide opportunities for leadership and personal development of members.  The Board will approve final venue and dates. </w:t>
      </w:r>
    </w:p>
    <w:p w14:paraId="3A2D7C0F" w14:textId="77777777" w:rsidR="00B90C0C" w:rsidRPr="00B43F3B" w:rsidRDefault="00B90C0C" w:rsidP="00B90C0C">
      <w:pPr>
        <w:spacing w:after="0"/>
        <w:rPr>
          <w:b/>
          <w:lang w:val="en-CA"/>
        </w:rPr>
      </w:pPr>
    </w:p>
    <w:p w14:paraId="7DFD212A" w14:textId="77777777" w:rsidR="00F5713B" w:rsidRPr="00B43F3B" w:rsidRDefault="00B90C0C" w:rsidP="00F5713B">
      <w:pPr>
        <w:spacing w:after="0"/>
        <w:rPr>
          <w:lang w:val="en-CA"/>
        </w:rPr>
      </w:pPr>
      <w:r w:rsidRPr="00B43F3B">
        <w:rPr>
          <w:b/>
          <w:lang w:val="en-CA"/>
        </w:rPr>
        <w:t>Section 6.2</w:t>
      </w:r>
      <w:r w:rsidRPr="00B43F3B">
        <w:rPr>
          <w:b/>
          <w:lang w:val="en-CA"/>
        </w:rPr>
        <w:tab/>
      </w:r>
      <w:r w:rsidRPr="00B43F3B">
        <w:rPr>
          <w:lang w:val="en-CA"/>
        </w:rPr>
        <w:t>The Region may sponsor additional meetings for the purpose of providing Soroptimist orientation and leadership training.</w:t>
      </w:r>
    </w:p>
    <w:p w14:paraId="72EE40AA" w14:textId="77777777" w:rsidR="00B90C0C" w:rsidRPr="00B43F3B" w:rsidRDefault="00B90C0C" w:rsidP="00F5713B">
      <w:pPr>
        <w:spacing w:after="0"/>
        <w:rPr>
          <w:b/>
          <w:lang w:val="en-CA"/>
        </w:rPr>
      </w:pPr>
    </w:p>
    <w:p w14:paraId="3933B611" w14:textId="77777777" w:rsidR="00B90C0C" w:rsidRPr="00B43F3B" w:rsidRDefault="00B90C0C" w:rsidP="00F5713B">
      <w:pPr>
        <w:spacing w:after="0"/>
        <w:rPr>
          <w:lang w:val="en-CA"/>
        </w:rPr>
      </w:pPr>
      <w:r w:rsidRPr="00B43F3B">
        <w:rPr>
          <w:b/>
          <w:lang w:val="en-CA"/>
        </w:rPr>
        <w:t>Section 6.3</w:t>
      </w:r>
      <w:r w:rsidRPr="00B43F3B">
        <w:rPr>
          <w:b/>
          <w:lang w:val="en-CA"/>
        </w:rPr>
        <w:tab/>
      </w:r>
      <w:r w:rsidRPr="00B43F3B">
        <w:rPr>
          <w:lang w:val="en-CA"/>
        </w:rPr>
        <w:t xml:space="preserve">Special meetings of the Region </w:t>
      </w:r>
      <w:r w:rsidR="001509BD" w:rsidRPr="00B43F3B">
        <w:rPr>
          <w:lang w:val="en-CA"/>
        </w:rPr>
        <w:t xml:space="preserve">shall be called upon the written request of at least 5 clubs.  At least 7 days notice (written, with proof of receipt) shall be given each club.  The business to be transacted at any special meeting shall be limited to the purpose stated in the call to the meeting. </w:t>
      </w:r>
    </w:p>
    <w:p w14:paraId="0FDC6AD8" w14:textId="77777777" w:rsidR="001509BD" w:rsidRPr="00B43F3B" w:rsidRDefault="001509BD" w:rsidP="00F5713B">
      <w:pPr>
        <w:spacing w:after="0"/>
        <w:rPr>
          <w:b/>
          <w:lang w:val="en-CA"/>
        </w:rPr>
      </w:pPr>
    </w:p>
    <w:p w14:paraId="15FB8A95" w14:textId="77777777" w:rsidR="001509BD" w:rsidRPr="00B43F3B" w:rsidRDefault="001509BD" w:rsidP="00F5713B">
      <w:pPr>
        <w:spacing w:after="0"/>
        <w:rPr>
          <w:b/>
          <w:lang w:val="en-CA"/>
        </w:rPr>
      </w:pPr>
      <w:r w:rsidRPr="00B43F3B">
        <w:rPr>
          <w:b/>
          <w:lang w:val="en-CA"/>
        </w:rPr>
        <w:t>Section 6.4</w:t>
      </w:r>
      <w:r w:rsidRPr="00B43F3B">
        <w:rPr>
          <w:b/>
          <w:lang w:val="en-CA"/>
        </w:rPr>
        <w:tab/>
      </w:r>
      <w:r w:rsidRPr="00B43F3B">
        <w:rPr>
          <w:lang w:val="en-CA"/>
        </w:rPr>
        <w:t>The quorum for any meeting of the Region shall be 10 delegates from at least 7 clubs.</w:t>
      </w:r>
      <w:r w:rsidRPr="00B43F3B">
        <w:rPr>
          <w:b/>
          <w:lang w:val="en-CA"/>
        </w:rPr>
        <w:t xml:space="preserve"> </w:t>
      </w:r>
    </w:p>
    <w:p w14:paraId="6E002CC0" w14:textId="77777777" w:rsidR="001509BD" w:rsidRPr="00B43F3B" w:rsidRDefault="001509BD" w:rsidP="00F5713B">
      <w:pPr>
        <w:spacing w:after="0"/>
        <w:rPr>
          <w:b/>
          <w:lang w:val="en-CA"/>
        </w:rPr>
      </w:pPr>
    </w:p>
    <w:p w14:paraId="17C1AB8D" w14:textId="77777777" w:rsidR="001509BD" w:rsidRPr="00B43F3B" w:rsidRDefault="001509BD" w:rsidP="00F5713B">
      <w:pPr>
        <w:spacing w:after="0"/>
        <w:rPr>
          <w:lang w:val="en-CA"/>
        </w:rPr>
      </w:pPr>
      <w:r w:rsidRPr="00B43F3B">
        <w:rPr>
          <w:b/>
          <w:lang w:val="en-CA"/>
        </w:rPr>
        <w:t>Section 6.5</w:t>
      </w:r>
      <w:r w:rsidRPr="00B43F3B">
        <w:rPr>
          <w:b/>
          <w:lang w:val="en-CA"/>
        </w:rPr>
        <w:tab/>
      </w:r>
      <w:r w:rsidRPr="00B43F3B">
        <w:rPr>
          <w:lang w:val="en-CA"/>
        </w:rPr>
        <w:t>Each club in good standing shall be entitled to 3 voting delegates at any Region meeting.  Clubs should annually select such delegates and an alternate to serve in this capacity from among the members of the club.  In addition each member of the Board is enti</w:t>
      </w:r>
      <w:r w:rsidR="00C17F9B">
        <w:rPr>
          <w:lang w:val="en-CA"/>
        </w:rPr>
        <w:t>tled to one vote at the Region C</w:t>
      </w:r>
      <w:r w:rsidRPr="00B43F3B">
        <w:rPr>
          <w:lang w:val="en-CA"/>
        </w:rPr>
        <w:t>onference.</w:t>
      </w:r>
    </w:p>
    <w:p w14:paraId="7BDF05FA" w14:textId="77777777" w:rsidR="001509BD" w:rsidRPr="00B43F3B" w:rsidRDefault="001509BD" w:rsidP="00F5713B">
      <w:pPr>
        <w:spacing w:after="0"/>
        <w:rPr>
          <w:b/>
          <w:lang w:val="en-CA"/>
        </w:rPr>
      </w:pPr>
    </w:p>
    <w:p w14:paraId="35F54C25" w14:textId="77777777" w:rsidR="001509BD" w:rsidRPr="00B43F3B" w:rsidRDefault="0029343B" w:rsidP="001509BD">
      <w:pPr>
        <w:spacing w:after="0"/>
        <w:jc w:val="center"/>
        <w:rPr>
          <w:b/>
          <w:lang w:val="en-CA"/>
        </w:rPr>
      </w:pPr>
      <w:r w:rsidRPr="00B43F3B">
        <w:rPr>
          <w:b/>
          <w:lang w:val="en-CA"/>
        </w:rPr>
        <w:t>ARTICLE VII</w:t>
      </w:r>
    </w:p>
    <w:p w14:paraId="1E76F8E4" w14:textId="77777777" w:rsidR="001509BD" w:rsidRPr="00B43F3B" w:rsidRDefault="001509BD" w:rsidP="001509BD">
      <w:pPr>
        <w:spacing w:after="0"/>
        <w:jc w:val="center"/>
        <w:rPr>
          <w:lang w:val="en-CA"/>
        </w:rPr>
      </w:pPr>
      <w:r w:rsidRPr="00B43F3B">
        <w:rPr>
          <w:lang w:val="en-CA"/>
        </w:rPr>
        <w:t xml:space="preserve">Board of Directors </w:t>
      </w:r>
    </w:p>
    <w:p w14:paraId="55370750" w14:textId="77777777" w:rsidR="001509BD" w:rsidRPr="00B43F3B" w:rsidRDefault="001509BD" w:rsidP="001509BD">
      <w:pPr>
        <w:spacing w:after="0"/>
        <w:rPr>
          <w:b/>
          <w:lang w:val="en-CA"/>
        </w:rPr>
      </w:pPr>
    </w:p>
    <w:p w14:paraId="3B2062A7" w14:textId="77777777" w:rsidR="001509BD" w:rsidRPr="00B43F3B" w:rsidRDefault="001509BD" w:rsidP="001509BD">
      <w:pPr>
        <w:spacing w:after="0"/>
        <w:rPr>
          <w:b/>
          <w:lang w:val="en-CA"/>
        </w:rPr>
      </w:pPr>
      <w:r w:rsidRPr="00B43F3B">
        <w:rPr>
          <w:b/>
          <w:lang w:val="en-CA"/>
        </w:rPr>
        <w:t>Section 7.1</w:t>
      </w:r>
      <w:r w:rsidRPr="00B43F3B">
        <w:rPr>
          <w:b/>
          <w:lang w:val="en-CA"/>
        </w:rPr>
        <w:tab/>
      </w:r>
      <w:r w:rsidRPr="00B43F3B">
        <w:rPr>
          <w:lang w:val="en-CA"/>
        </w:rPr>
        <w:t>The Board shall consist of the officers of the Region.</w:t>
      </w:r>
      <w:r w:rsidRPr="00B43F3B">
        <w:rPr>
          <w:b/>
          <w:lang w:val="en-CA"/>
        </w:rPr>
        <w:t xml:space="preserve"> </w:t>
      </w:r>
    </w:p>
    <w:p w14:paraId="64756B4B" w14:textId="77777777" w:rsidR="001509BD" w:rsidRPr="00B43F3B" w:rsidRDefault="001509BD" w:rsidP="001509BD">
      <w:pPr>
        <w:spacing w:after="0"/>
        <w:rPr>
          <w:b/>
          <w:lang w:val="en-CA"/>
        </w:rPr>
      </w:pPr>
    </w:p>
    <w:p w14:paraId="07A21928" w14:textId="77777777" w:rsidR="001509BD" w:rsidRPr="00B43F3B" w:rsidRDefault="001509BD" w:rsidP="001509BD">
      <w:pPr>
        <w:spacing w:after="0"/>
        <w:rPr>
          <w:lang w:val="en-CA"/>
        </w:rPr>
      </w:pPr>
      <w:r w:rsidRPr="00B43F3B">
        <w:rPr>
          <w:b/>
          <w:lang w:val="en-CA"/>
        </w:rPr>
        <w:t>Section 7.2</w:t>
      </w:r>
      <w:r w:rsidR="00B43F3B">
        <w:rPr>
          <w:b/>
          <w:lang w:val="en-CA"/>
        </w:rPr>
        <w:tab/>
      </w:r>
      <w:r w:rsidRPr="00B43F3B">
        <w:rPr>
          <w:lang w:val="en-CA"/>
        </w:rPr>
        <w:t>The Board has administrative authority over the affairs, funds, and property of the Region, except that they may not modify any action take</w:t>
      </w:r>
      <w:r w:rsidR="00C17F9B">
        <w:rPr>
          <w:lang w:val="en-CA"/>
        </w:rPr>
        <w:t>n by the delegates at a Region C</w:t>
      </w:r>
      <w:r w:rsidRPr="00B43F3B">
        <w:rPr>
          <w:lang w:val="en-CA"/>
        </w:rPr>
        <w:t xml:space="preserve">onference. </w:t>
      </w:r>
    </w:p>
    <w:p w14:paraId="70ABBF23" w14:textId="77777777" w:rsidR="001509BD" w:rsidRPr="00B43F3B" w:rsidRDefault="001509BD" w:rsidP="001509BD">
      <w:pPr>
        <w:spacing w:after="0"/>
        <w:rPr>
          <w:b/>
          <w:lang w:val="en-CA"/>
        </w:rPr>
      </w:pPr>
    </w:p>
    <w:p w14:paraId="07D096FB" w14:textId="77777777" w:rsidR="001509BD" w:rsidRPr="00B43F3B" w:rsidRDefault="001509BD" w:rsidP="001509BD">
      <w:pPr>
        <w:spacing w:after="0"/>
        <w:rPr>
          <w:lang w:val="en-CA"/>
        </w:rPr>
      </w:pPr>
      <w:r w:rsidRPr="00B43F3B">
        <w:rPr>
          <w:b/>
          <w:lang w:val="en-CA"/>
        </w:rPr>
        <w:t>Section 7.3</w:t>
      </w:r>
      <w:r w:rsidRPr="00B43F3B">
        <w:rPr>
          <w:b/>
          <w:lang w:val="en-CA"/>
        </w:rPr>
        <w:tab/>
      </w:r>
      <w:r w:rsidRPr="00B43F3B">
        <w:rPr>
          <w:lang w:val="en-CA"/>
        </w:rPr>
        <w:t>The Board shall meet at least annually</w:t>
      </w:r>
      <w:r w:rsidR="00C17F9B">
        <w:rPr>
          <w:lang w:val="en-CA"/>
        </w:rPr>
        <w:t>, in addition to at the annual C</w:t>
      </w:r>
      <w:r w:rsidRPr="00B43F3B">
        <w:rPr>
          <w:lang w:val="en-CA"/>
        </w:rPr>
        <w:t>onference fo</w:t>
      </w:r>
      <w:r w:rsidR="00C17F9B">
        <w:rPr>
          <w:lang w:val="en-CA"/>
        </w:rPr>
        <w:t>r the purpose of conducting R</w:t>
      </w:r>
      <w:r w:rsidRPr="00B43F3B">
        <w:rPr>
          <w:lang w:val="en-CA"/>
        </w:rPr>
        <w:t>egion</w:t>
      </w:r>
      <w:r w:rsidR="00C17F9B">
        <w:rPr>
          <w:lang w:val="en-CA"/>
        </w:rPr>
        <w:t xml:space="preserve"> business, planning the annual C</w:t>
      </w:r>
      <w:r w:rsidRPr="00B43F3B">
        <w:rPr>
          <w:lang w:val="en-CA"/>
        </w:rPr>
        <w:t xml:space="preserve">onference, assessing/responding to training and development needs and reviewing the financial status of the Region. </w:t>
      </w:r>
    </w:p>
    <w:p w14:paraId="683CD8FF" w14:textId="77777777" w:rsidR="001509BD" w:rsidRPr="00B43F3B" w:rsidRDefault="001509BD" w:rsidP="001509BD">
      <w:pPr>
        <w:spacing w:after="0"/>
        <w:rPr>
          <w:b/>
          <w:lang w:val="en-CA"/>
        </w:rPr>
      </w:pPr>
    </w:p>
    <w:p w14:paraId="015DA939" w14:textId="77777777" w:rsidR="001509BD" w:rsidRPr="00A40871" w:rsidRDefault="001509BD" w:rsidP="001509BD">
      <w:pPr>
        <w:spacing w:after="0"/>
        <w:rPr>
          <w:lang w:val="en-CA"/>
        </w:rPr>
      </w:pPr>
      <w:r w:rsidRPr="00B43F3B">
        <w:rPr>
          <w:b/>
          <w:lang w:val="en-CA"/>
        </w:rPr>
        <w:t>Section 7.4</w:t>
      </w:r>
      <w:r w:rsidRPr="00B43F3B">
        <w:rPr>
          <w:b/>
          <w:lang w:val="en-CA"/>
        </w:rPr>
        <w:tab/>
      </w:r>
      <w:r w:rsidRPr="00A40871">
        <w:rPr>
          <w:lang w:val="en-CA"/>
        </w:rPr>
        <w:t>Special meetings of the Board may be called by the Governor and shall be called upon the written request of at least 3 members of the Board.  At least 7 days notice (written</w:t>
      </w:r>
      <w:r w:rsidR="00554E0D">
        <w:rPr>
          <w:lang w:val="en-CA"/>
        </w:rPr>
        <w:t>,</w:t>
      </w:r>
      <w:r w:rsidRPr="00A40871">
        <w:rPr>
          <w:lang w:val="en-CA"/>
        </w:rPr>
        <w:t xml:space="preserve"> with proof of receipt) shall be given.  The business transacted at any special meeting shall be limited to the purpose stated in the call.</w:t>
      </w:r>
    </w:p>
    <w:p w14:paraId="0131A97B" w14:textId="77777777" w:rsidR="001509BD" w:rsidRPr="00B43F3B" w:rsidRDefault="001509BD" w:rsidP="001509BD">
      <w:pPr>
        <w:spacing w:after="0"/>
        <w:rPr>
          <w:b/>
          <w:lang w:val="en-CA"/>
        </w:rPr>
      </w:pPr>
    </w:p>
    <w:p w14:paraId="693F88E2" w14:textId="77777777" w:rsidR="001509BD" w:rsidRPr="00A40871" w:rsidRDefault="00A40871" w:rsidP="001509BD">
      <w:pPr>
        <w:spacing w:after="0"/>
        <w:rPr>
          <w:lang w:val="en-CA"/>
        </w:rPr>
      </w:pPr>
      <w:r>
        <w:rPr>
          <w:b/>
          <w:lang w:val="en-CA"/>
        </w:rPr>
        <w:t xml:space="preserve">Section </w:t>
      </w:r>
      <w:r w:rsidR="001509BD" w:rsidRPr="00B43F3B">
        <w:rPr>
          <w:b/>
          <w:lang w:val="en-CA"/>
        </w:rPr>
        <w:t>7.5</w:t>
      </w:r>
      <w:r w:rsidR="001509BD" w:rsidRPr="00B43F3B">
        <w:rPr>
          <w:b/>
          <w:lang w:val="en-CA"/>
        </w:rPr>
        <w:tab/>
      </w:r>
      <w:r w:rsidR="001509BD" w:rsidRPr="00A40871">
        <w:rPr>
          <w:lang w:val="en-CA"/>
        </w:rPr>
        <w:t>The quorum for Board meetings shall be a majority of the Board.</w:t>
      </w:r>
    </w:p>
    <w:p w14:paraId="45732A17" w14:textId="77777777" w:rsidR="001509BD" w:rsidRPr="00B43F3B" w:rsidRDefault="001509BD" w:rsidP="001509BD">
      <w:pPr>
        <w:spacing w:after="0"/>
        <w:rPr>
          <w:b/>
          <w:lang w:val="en-CA"/>
        </w:rPr>
      </w:pPr>
    </w:p>
    <w:p w14:paraId="6E2299BB" w14:textId="77777777" w:rsidR="0029343B" w:rsidRPr="00B43F3B" w:rsidRDefault="0029343B" w:rsidP="001509BD">
      <w:pPr>
        <w:spacing w:after="0"/>
        <w:rPr>
          <w:b/>
          <w:lang w:val="en-CA"/>
        </w:rPr>
      </w:pPr>
    </w:p>
    <w:p w14:paraId="407091EC" w14:textId="77777777" w:rsidR="0029343B" w:rsidRPr="00B43F3B" w:rsidRDefault="0029343B" w:rsidP="001509BD">
      <w:pPr>
        <w:spacing w:after="0"/>
        <w:rPr>
          <w:b/>
          <w:lang w:val="en-CA"/>
        </w:rPr>
      </w:pPr>
    </w:p>
    <w:p w14:paraId="399ACF4B" w14:textId="77777777" w:rsidR="0029343B" w:rsidRPr="00B43F3B" w:rsidRDefault="0029343B" w:rsidP="001509BD">
      <w:pPr>
        <w:spacing w:after="0"/>
        <w:rPr>
          <w:b/>
          <w:lang w:val="en-CA"/>
        </w:rPr>
      </w:pPr>
    </w:p>
    <w:p w14:paraId="030F51CF" w14:textId="77777777" w:rsidR="001509BD" w:rsidRPr="00B43F3B" w:rsidRDefault="0029343B" w:rsidP="001509BD">
      <w:pPr>
        <w:spacing w:after="0"/>
        <w:jc w:val="center"/>
        <w:rPr>
          <w:b/>
          <w:lang w:val="en-CA"/>
        </w:rPr>
      </w:pPr>
      <w:r w:rsidRPr="00B43F3B">
        <w:rPr>
          <w:b/>
          <w:lang w:val="en-CA"/>
        </w:rPr>
        <w:t>ARTICLE VIII</w:t>
      </w:r>
    </w:p>
    <w:p w14:paraId="7DC21257" w14:textId="77777777" w:rsidR="001509BD" w:rsidRPr="00A40871" w:rsidRDefault="001509BD" w:rsidP="001509BD">
      <w:pPr>
        <w:spacing w:after="0"/>
        <w:jc w:val="center"/>
        <w:rPr>
          <w:lang w:val="en-CA"/>
        </w:rPr>
      </w:pPr>
      <w:r w:rsidRPr="00A40871">
        <w:rPr>
          <w:lang w:val="en-CA"/>
        </w:rPr>
        <w:t>Committees</w:t>
      </w:r>
    </w:p>
    <w:p w14:paraId="194690E4" w14:textId="77777777" w:rsidR="001509BD" w:rsidRPr="00B43F3B" w:rsidRDefault="001509BD" w:rsidP="001509BD">
      <w:pPr>
        <w:spacing w:after="0"/>
        <w:rPr>
          <w:b/>
          <w:lang w:val="en-CA"/>
        </w:rPr>
      </w:pPr>
    </w:p>
    <w:p w14:paraId="433139FE" w14:textId="77777777" w:rsidR="001509BD" w:rsidRPr="00A40871" w:rsidRDefault="001509BD" w:rsidP="001509BD">
      <w:pPr>
        <w:spacing w:after="0"/>
        <w:rPr>
          <w:lang w:val="en-CA"/>
        </w:rPr>
      </w:pPr>
      <w:r w:rsidRPr="00B43F3B">
        <w:rPr>
          <w:b/>
          <w:lang w:val="en-CA"/>
        </w:rPr>
        <w:t>Section 8.2</w:t>
      </w:r>
      <w:r w:rsidRPr="00B43F3B">
        <w:rPr>
          <w:b/>
          <w:lang w:val="en-CA"/>
        </w:rPr>
        <w:tab/>
      </w:r>
      <w:r w:rsidRPr="00A40871">
        <w:rPr>
          <w:lang w:val="en-CA"/>
        </w:rPr>
        <w:t>Special Committees</w:t>
      </w:r>
    </w:p>
    <w:p w14:paraId="528AA3D5" w14:textId="77777777" w:rsidR="0029343B" w:rsidRPr="00A40871" w:rsidRDefault="001509BD" w:rsidP="0029343B">
      <w:pPr>
        <w:pStyle w:val="ListParagraph"/>
        <w:numPr>
          <w:ilvl w:val="0"/>
          <w:numId w:val="5"/>
        </w:numPr>
        <w:spacing w:after="0"/>
        <w:rPr>
          <w:lang w:val="en-CA"/>
        </w:rPr>
      </w:pPr>
      <w:r w:rsidRPr="00A40871">
        <w:rPr>
          <w:lang w:val="en-CA"/>
        </w:rPr>
        <w:t>The Governor</w:t>
      </w:r>
      <w:r w:rsidR="00554E0D">
        <w:rPr>
          <w:lang w:val="en-CA"/>
        </w:rPr>
        <w:t>,</w:t>
      </w:r>
      <w:r w:rsidRPr="00A40871">
        <w:rPr>
          <w:lang w:val="en-CA"/>
        </w:rPr>
        <w:t xml:space="preserve"> with the approval of the Board</w:t>
      </w:r>
      <w:r w:rsidR="00554E0D">
        <w:rPr>
          <w:lang w:val="en-CA"/>
        </w:rPr>
        <w:t>,</w:t>
      </w:r>
      <w:r w:rsidRPr="00A40871">
        <w:rPr>
          <w:lang w:val="en-CA"/>
        </w:rPr>
        <w:t xml:space="preserve"> may appoint special committees to undertake special ta</w:t>
      </w:r>
      <w:r w:rsidR="0029343B" w:rsidRPr="00A40871">
        <w:rPr>
          <w:lang w:val="en-CA"/>
        </w:rPr>
        <w:t>s</w:t>
      </w:r>
      <w:r w:rsidRPr="00A40871">
        <w:rPr>
          <w:lang w:val="en-CA"/>
        </w:rPr>
        <w:t xml:space="preserve">ks or projects. </w:t>
      </w:r>
    </w:p>
    <w:p w14:paraId="2BBC0510" w14:textId="77777777" w:rsidR="0029343B" w:rsidRPr="00B43F3B" w:rsidRDefault="0029343B" w:rsidP="0029343B">
      <w:pPr>
        <w:pStyle w:val="ListParagraph"/>
        <w:spacing w:after="0"/>
        <w:ind w:left="0"/>
        <w:rPr>
          <w:b/>
          <w:lang w:val="en-CA"/>
        </w:rPr>
      </w:pPr>
    </w:p>
    <w:p w14:paraId="671AF2C1" w14:textId="77777777" w:rsidR="0029343B" w:rsidRPr="00B43F3B" w:rsidRDefault="0029343B" w:rsidP="0029343B">
      <w:pPr>
        <w:pStyle w:val="ListParagraph"/>
        <w:spacing w:after="0"/>
        <w:ind w:left="0"/>
        <w:jc w:val="center"/>
        <w:rPr>
          <w:b/>
          <w:lang w:val="en-CA"/>
        </w:rPr>
      </w:pPr>
      <w:r w:rsidRPr="00B43F3B">
        <w:rPr>
          <w:b/>
          <w:lang w:val="en-CA"/>
        </w:rPr>
        <w:t>ARTICLE IX</w:t>
      </w:r>
    </w:p>
    <w:p w14:paraId="0FDFBBF2" w14:textId="77777777" w:rsidR="0029343B" w:rsidRPr="00A40871" w:rsidRDefault="0029343B" w:rsidP="0029343B">
      <w:pPr>
        <w:pStyle w:val="ListParagraph"/>
        <w:spacing w:after="0"/>
        <w:ind w:left="0"/>
        <w:jc w:val="center"/>
        <w:rPr>
          <w:lang w:val="en-CA"/>
        </w:rPr>
      </w:pPr>
      <w:r w:rsidRPr="00A40871">
        <w:rPr>
          <w:lang w:val="en-CA"/>
        </w:rPr>
        <w:t>Finance</w:t>
      </w:r>
    </w:p>
    <w:p w14:paraId="1539E0A0" w14:textId="77777777" w:rsidR="0029343B" w:rsidRPr="00B43F3B" w:rsidRDefault="0029343B" w:rsidP="0029343B">
      <w:pPr>
        <w:pStyle w:val="ListParagraph"/>
        <w:spacing w:after="0"/>
        <w:ind w:left="0"/>
        <w:rPr>
          <w:b/>
          <w:lang w:val="en-CA"/>
        </w:rPr>
      </w:pPr>
    </w:p>
    <w:p w14:paraId="686B05F5" w14:textId="77777777" w:rsidR="0029343B" w:rsidRPr="00B43F3B" w:rsidRDefault="0029343B" w:rsidP="0029343B">
      <w:pPr>
        <w:pStyle w:val="ListParagraph"/>
        <w:spacing w:after="0"/>
        <w:ind w:left="0"/>
        <w:rPr>
          <w:b/>
          <w:lang w:val="en-CA"/>
        </w:rPr>
      </w:pPr>
      <w:r w:rsidRPr="00B43F3B">
        <w:rPr>
          <w:b/>
          <w:lang w:val="en-CA"/>
        </w:rPr>
        <w:t>Section 9.1</w:t>
      </w:r>
      <w:r w:rsidRPr="00B43F3B">
        <w:rPr>
          <w:b/>
          <w:lang w:val="en-CA"/>
        </w:rPr>
        <w:tab/>
      </w:r>
      <w:r w:rsidRPr="00A40871">
        <w:rPr>
          <w:lang w:val="en-CA"/>
        </w:rPr>
        <w:t>The fiscal year shall be July 1 through June 30.</w:t>
      </w:r>
    </w:p>
    <w:p w14:paraId="6CD06BCE" w14:textId="77777777" w:rsidR="0029343B" w:rsidRPr="00B43F3B" w:rsidRDefault="0029343B" w:rsidP="0029343B">
      <w:pPr>
        <w:pStyle w:val="ListParagraph"/>
        <w:spacing w:after="0"/>
        <w:ind w:left="0"/>
        <w:rPr>
          <w:b/>
          <w:lang w:val="en-CA"/>
        </w:rPr>
      </w:pPr>
    </w:p>
    <w:p w14:paraId="12C4BBF1" w14:textId="77777777" w:rsidR="0029343B" w:rsidRPr="00A40871" w:rsidRDefault="0029343B" w:rsidP="0029343B">
      <w:pPr>
        <w:pStyle w:val="ListParagraph"/>
        <w:spacing w:after="0"/>
        <w:ind w:left="0"/>
        <w:rPr>
          <w:lang w:val="en-CA"/>
        </w:rPr>
      </w:pPr>
      <w:r w:rsidRPr="00B43F3B">
        <w:rPr>
          <w:b/>
          <w:lang w:val="en-CA"/>
        </w:rPr>
        <w:t>Section 9.2</w:t>
      </w:r>
      <w:r w:rsidRPr="00B43F3B">
        <w:rPr>
          <w:b/>
          <w:lang w:val="en-CA"/>
        </w:rPr>
        <w:tab/>
      </w:r>
      <w:r w:rsidR="00C17F9B">
        <w:rPr>
          <w:lang w:val="en-CA"/>
        </w:rPr>
        <w:t>Each club shall remit annual Region dues and a mandatory Co</w:t>
      </w:r>
      <w:r w:rsidRPr="00A40871">
        <w:rPr>
          <w:lang w:val="en-CA"/>
        </w:rPr>
        <w:t xml:space="preserve">nference </w:t>
      </w:r>
      <w:r w:rsidR="00554E0D">
        <w:rPr>
          <w:lang w:val="en-CA"/>
        </w:rPr>
        <w:t>registration fee to the Region t</w:t>
      </w:r>
      <w:r w:rsidRPr="00A40871">
        <w:rPr>
          <w:lang w:val="en-CA"/>
        </w:rPr>
        <w:t xml:space="preserve">reasurer by July 1 each year. </w:t>
      </w:r>
    </w:p>
    <w:p w14:paraId="206ADB01" w14:textId="77777777" w:rsidR="0029343B" w:rsidRPr="00B43F3B" w:rsidRDefault="0029343B" w:rsidP="0029343B">
      <w:pPr>
        <w:pStyle w:val="ListParagraph"/>
        <w:spacing w:after="0"/>
        <w:ind w:left="0"/>
        <w:rPr>
          <w:b/>
          <w:lang w:val="en-CA"/>
        </w:rPr>
      </w:pPr>
    </w:p>
    <w:p w14:paraId="3E606FA8" w14:textId="77777777" w:rsidR="0029343B" w:rsidRPr="00B43F3B" w:rsidRDefault="0029343B" w:rsidP="0029343B">
      <w:pPr>
        <w:pStyle w:val="ListParagraph"/>
        <w:spacing w:after="0"/>
        <w:ind w:left="0"/>
        <w:rPr>
          <w:b/>
          <w:lang w:val="en-CA"/>
        </w:rPr>
      </w:pPr>
      <w:r w:rsidRPr="00B43F3B">
        <w:rPr>
          <w:b/>
          <w:lang w:val="en-CA"/>
        </w:rPr>
        <w:t>Section 9.3</w:t>
      </w:r>
      <w:r w:rsidRPr="00B43F3B">
        <w:rPr>
          <w:b/>
          <w:lang w:val="en-CA"/>
        </w:rPr>
        <w:tab/>
      </w:r>
      <w:r w:rsidRPr="00A40871">
        <w:rPr>
          <w:lang w:val="en-CA"/>
        </w:rPr>
        <w:t>The dues of the Region shall be $50.00 a year for</w:t>
      </w:r>
      <w:r w:rsidR="00C17F9B">
        <w:rPr>
          <w:lang w:val="en-CA"/>
        </w:rPr>
        <w:t xml:space="preserve"> regular</w:t>
      </w:r>
      <w:r w:rsidRPr="00A40871">
        <w:rPr>
          <w:lang w:val="en-CA"/>
        </w:rPr>
        <w:t xml:space="preserve"> members and $30.00 for life members.  The dues shall be pro-rated for new members as follows: $50.00 – July 1 – December 31; and $25.00 January 1 – June 30. Any increase in Region dues must be approved by a majority of deleg</w:t>
      </w:r>
      <w:r w:rsidR="00BE4740">
        <w:rPr>
          <w:lang w:val="en-CA"/>
        </w:rPr>
        <w:t>ates present at the annual</w:t>
      </w:r>
      <w:r w:rsidR="00C17F9B">
        <w:rPr>
          <w:lang w:val="en-CA"/>
        </w:rPr>
        <w:t xml:space="preserve"> C</w:t>
      </w:r>
      <w:r w:rsidRPr="00A40871">
        <w:rPr>
          <w:lang w:val="en-CA"/>
        </w:rPr>
        <w:t>onference.  Notice of any proposed increase must go out in the Call to Conference.</w:t>
      </w:r>
      <w:r w:rsidRPr="00B43F3B">
        <w:rPr>
          <w:b/>
          <w:lang w:val="en-CA"/>
        </w:rPr>
        <w:t xml:space="preserve"> </w:t>
      </w:r>
    </w:p>
    <w:p w14:paraId="14A86603" w14:textId="77777777" w:rsidR="0029343B" w:rsidRPr="00B43F3B" w:rsidRDefault="0029343B" w:rsidP="0029343B">
      <w:pPr>
        <w:pStyle w:val="ListParagraph"/>
        <w:spacing w:after="0"/>
        <w:ind w:left="0"/>
        <w:rPr>
          <w:b/>
          <w:lang w:val="en-CA"/>
        </w:rPr>
      </w:pPr>
    </w:p>
    <w:p w14:paraId="1B5E3CBC" w14:textId="77777777" w:rsidR="0029343B" w:rsidRPr="00A40871" w:rsidRDefault="0029343B" w:rsidP="0029343B">
      <w:pPr>
        <w:pStyle w:val="ListParagraph"/>
        <w:spacing w:after="0"/>
        <w:ind w:left="0"/>
        <w:rPr>
          <w:lang w:val="en-CA"/>
        </w:rPr>
      </w:pPr>
      <w:r w:rsidRPr="00B43F3B">
        <w:rPr>
          <w:b/>
          <w:lang w:val="en-CA"/>
        </w:rPr>
        <w:t>Section 9.4</w:t>
      </w:r>
      <w:r w:rsidRPr="00B43F3B">
        <w:rPr>
          <w:b/>
          <w:lang w:val="en-CA"/>
        </w:rPr>
        <w:tab/>
      </w:r>
      <w:r w:rsidRPr="00A40871">
        <w:rPr>
          <w:lang w:val="en-CA"/>
        </w:rPr>
        <w:t xml:space="preserve">The </w:t>
      </w:r>
      <w:r w:rsidR="00BE4740">
        <w:rPr>
          <w:lang w:val="en-CA"/>
        </w:rPr>
        <w:t>mandatory Conference r</w:t>
      </w:r>
      <w:r w:rsidRPr="00A40871">
        <w:rPr>
          <w:lang w:val="en-CA"/>
        </w:rPr>
        <w:t>egistration fee shall be $150.00 per club.  This entitles each club to send up to three voting del</w:t>
      </w:r>
      <w:r w:rsidR="00BE4740">
        <w:rPr>
          <w:lang w:val="en-CA"/>
        </w:rPr>
        <w:t>egates to C</w:t>
      </w:r>
      <w:r w:rsidRPr="00A40871">
        <w:rPr>
          <w:lang w:val="en-CA"/>
        </w:rPr>
        <w:t xml:space="preserve">onference. </w:t>
      </w:r>
    </w:p>
    <w:p w14:paraId="094CC241" w14:textId="77777777" w:rsidR="0029343B" w:rsidRPr="00B43F3B" w:rsidRDefault="0029343B" w:rsidP="0029343B">
      <w:pPr>
        <w:pStyle w:val="ListParagraph"/>
        <w:spacing w:after="0"/>
        <w:ind w:left="0"/>
        <w:rPr>
          <w:b/>
          <w:lang w:val="en-CA"/>
        </w:rPr>
      </w:pPr>
    </w:p>
    <w:p w14:paraId="60C4F5CD" w14:textId="77777777" w:rsidR="0029343B" w:rsidRPr="00A40871" w:rsidRDefault="0029343B" w:rsidP="0029343B">
      <w:pPr>
        <w:pStyle w:val="ListParagraph"/>
        <w:spacing w:after="0"/>
        <w:ind w:left="0"/>
        <w:rPr>
          <w:lang w:val="en-CA"/>
        </w:rPr>
      </w:pPr>
      <w:r w:rsidRPr="00B43F3B">
        <w:rPr>
          <w:b/>
          <w:lang w:val="en-CA"/>
        </w:rPr>
        <w:t>Section 9.5</w:t>
      </w:r>
      <w:r w:rsidRPr="00B43F3B">
        <w:rPr>
          <w:b/>
          <w:lang w:val="en-CA"/>
        </w:rPr>
        <w:tab/>
      </w:r>
      <w:r w:rsidR="00BE4740">
        <w:rPr>
          <w:lang w:val="en-CA"/>
        </w:rPr>
        <w:t>Clubs that have not remitted R</w:t>
      </w:r>
      <w:r w:rsidRPr="00A40871">
        <w:rPr>
          <w:lang w:val="en-CA"/>
        </w:rPr>
        <w:t>egion dues or fees by September 1 shall also remit a late fee of $50.00.</w:t>
      </w:r>
      <w:r w:rsidR="00BE4740">
        <w:rPr>
          <w:lang w:val="en-CA"/>
        </w:rPr>
        <w:t xml:space="preserve">  Clubs that have not remitted R</w:t>
      </w:r>
      <w:r w:rsidRPr="00A40871">
        <w:rPr>
          <w:lang w:val="en-CA"/>
        </w:rPr>
        <w:t xml:space="preserve">egion dues or fees by October 1 shall remit a late </w:t>
      </w:r>
      <w:r w:rsidR="0021125B">
        <w:rPr>
          <w:lang w:val="en-CA"/>
        </w:rPr>
        <w:t>fee of $100.00.  Clubs that have not</w:t>
      </w:r>
      <w:r w:rsidRPr="00A40871">
        <w:rPr>
          <w:lang w:val="en-CA"/>
        </w:rPr>
        <w:t xml:space="preserve"> met thei</w:t>
      </w:r>
      <w:r w:rsidR="00BE4740">
        <w:rPr>
          <w:lang w:val="en-CA"/>
        </w:rPr>
        <w:t>r financial obligations to the R</w:t>
      </w:r>
      <w:r w:rsidRPr="00A40871">
        <w:rPr>
          <w:lang w:val="en-CA"/>
        </w:rPr>
        <w:t xml:space="preserve">egion by October 1 shall </w:t>
      </w:r>
      <w:r w:rsidR="004649BF" w:rsidRPr="00A40871">
        <w:rPr>
          <w:lang w:val="en-CA"/>
        </w:rPr>
        <w:t>be reported to SIA Headquarters.</w:t>
      </w:r>
    </w:p>
    <w:p w14:paraId="7F16B088" w14:textId="77777777" w:rsidR="004649BF" w:rsidRPr="00B43F3B" w:rsidRDefault="004649BF" w:rsidP="0029343B">
      <w:pPr>
        <w:pStyle w:val="ListParagraph"/>
        <w:spacing w:after="0"/>
        <w:ind w:left="0"/>
        <w:rPr>
          <w:b/>
          <w:lang w:val="en-CA"/>
        </w:rPr>
      </w:pPr>
    </w:p>
    <w:p w14:paraId="247F434D" w14:textId="77777777" w:rsidR="00554E0D" w:rsidRDefault="004649BF" w:rsidP="0029343B">
      <w:pPr>
        <w:pStyle w:val="ListParagraph"/>
        <w:spacing w:after="0"/>
        <w:ind w:left="0"/>
        <w:rPr>
          <w:lang w:val="en-CA"/>
        </w:rPr>
      </w:pPr>
      <w:r w:rsidRPr="00B43F3B">
        <w:rPr>
          <w:b/>
          <w:lang w:val="en-CA"/>
        </w:rPr>
        <w:t>Section 9.6</w:t>
      </w:r>
      <w:r w:rsidRPr="00B43F3B">
        <w:rPr>
          <w:b/>
          <w:lang w:val="en-CA"/>
        </w:rPr>
        <w:tab/>
      </w:r>
      <w:r w:rsidRPr="00A40871">
        <w:rPr>
          <w:lang w:val="en-CA"/>
        </w:rPr>
        <w:t xml:space="preserve">The Region books shall be reviewed by a non-Soroptimist CPA with the skills and knowledge to determine that the financial statement is a true and accurate representation for the biennium.  </w:t>
      </w:r>
      <w:r w:rsidR="00554E0D">
        <w:rPr>
          <w:lang w:val="en-CA"/>
        </w:rPr>
        <w:t xml:space="preserve">A Finance Committee of 3 members, one of which shall be the Region Treasurer, shall make the selection of this non-Soroptimist CPA. </w:t>
      </w:r>
    </w:p>
    <w:p w14:paraId="4145980C" w14:textId="77777777" w:rsidR="004649BF" w:rsidRPr="00B43F3B" w:rsidRDefault="004649BF" w:rsidP="0029343B">
      <w:pPr>
        <w:pStyle w:val="ListParagraph"/>
        <w:spacing w:after="0"/>
        <w:ind w:left="0"/>
        <w:rPr>
          <w:b/>
          <w:lang w:val="en-CA"/>
        </w:rPr>
      </w:pPr>
      <w:r w:rsidRPr="00A40871">
        <w:rPr>
          <w:lang w:val="en-CA"/>
        </w:rPr>
        <w:t>Requests for review may be made at other times by the Board, the Finance Committee or the voting delegates at Conference.</w:t>
      </w:r>
      <w:r w:rsidRPr="00B43F3B">
        <w:rPr>
          <w:b/>
          <w:lang w:val="en-CA"/>
        </w:rPr>
        <w:t xml:space="preserve"> </w:t>
      </w:r>
    </w:p>
    <w:p w14:paraId="25E6CB3E" w14:textId="77777777" w:rsidR="004649BF" w:rsidRPr="00B43F3B" w:rsidRDefault="004649BF" w:rsidP="0029343B">
      <w:pPr>
        <w:pStyle w:val="ListParagraph"/>
        <w:spacing w:after="0"/>
        <w:ind w:left="0"/>
        <w:rPr>
          <w:b/>
          <w:lang w:val="en-CA"/>
        </w:rPr>
      </w:pPr>
    </w:p>
    <w:p w14:paraId="220FDCEC" w14:textId="77777777" w:rsidR="004649BF" w:rsidRPr="00A40871" w:rsidRDefault="004649BF" w:rsidP="0029343B">
      <w:pPr>
        <w:pStyle w:val="ListParagraph"/>
        <w:spacing w:after="0"/>
        <w:ind w:left="0"/>
        <w:rPr>
          <w:lang w:val="en-CA"/>
        </w:rPr>
      </w:pPr>
      <w:r w:rsidRPr="00B43F3B">
        <w:rPr>
          <w:b/>
          <w:lang w:val="en-CA"/>
        </w:rPr>
        <w:t>Section 9.7</w:t>
      </w:r>
      <w:r w:rsidRPr="00B43F3B">
        <w:rPr>
          <w:b/>
          <w:lang w:val="en-CA"/>
        </w:rPr>
        <w:tab/>
      </w:r>
      <w:r w:rsidRPr="00A40871">
        <w:rPr>
          <w:lang w:val="en-CA"/>
        </w:rPr>
        <w:t>The Treasure</w:t>
      </w:r>
      <w:r w:rsidR="00BE4740">
        <w:rPr>
          <w:lang w:val="en-CA"/>
        </w:rPr>
        <w:t>r will present a budget at the C</w:t>
      </w:r>
      <w:r w:rsidRPr="00A40871">
        <w:rPr>
          <w:lang w:val="en-CA"/>
        </w:rPr>
        <w:t>onference in the even number year of the biennium</w:t>
      </w:r>
    </w:p>
    <w:p w14:paraId="559B0394" w14:textId="77777777" w:rsidR="004649BF" w:rsidRPr="00B43F3B" w:rsidRDefault="004649BF" w:rsidP="0029343B">
      <w:pPr>
        <w:pStyle w:val="ListParagraph"/>
        <w:spacing w:after="0"/>
        <w:ind w:left="0"/>
        <w:rPr>
          <w:b/>
          <w:lang w:val="en-CA"/>
        </w:rPr>
      </w:pPr>
    </w:p>
    <w:p w14:paraId="36E5274C" w14:textId="77777777" w:rsidR="004649BF" w:rsidRPr="00A40871" w:rsidRDefault="004649BF" w:rsidP="0029343B">
      <w:pPr>
        <w:pStyle w:val="ListParagraph"/>
        <w:spacing w:after="0"/>
        <w:ind w:left="0"/>
        <w:rPr>
          <w:lang w:val="en-CA"/>
        </w:rPr>
      </w:pPr>
      <w:r w:rsidRPr="00B43F3B">
        <w:rPr>
          <w:b/>
          <w:lang w:val="en-CA"/>
        </w:rPr>
        <w:t>Section 9.8</w:t>
      </w:r>
      <w:r w:rsidRPr="00B43F3B">
        <w:rPr>
          <w:b/>
          <w:lang w:val="en-CA"/>
        </w:rPr>
        <w:tab/>
      </w:r>
      <w:r w:rsidRPr="00A40871">
        <w:rPr>
          <w:lang w:val="en-CA"/>
        </w:rPr>
        <w:t>The Board and voting delegates</w:t>
      </w:r>
      <w:r w:rsidR="00BE4740">
        <w:rPr>
          <w:lang w:val="en-CA"/>
        </w:rPr>
        <w:t xml:space="preserve"> at the conference will vote to</w:t>
      </w:r>
      <w:r w:rsidRPr="00A40871">
        <w:rPr>
          <w:lang w:val="en-CA"/>
        </w:rPr>
        <w:t xml:space="preserve"> approve the budget. </w:t>
      </w:r>
    </w:p>
    <w:p w14:paraId="102162FB" w14:textId="77777777" w:rsidR="004649BF" w:rsidRPr="00B43F3B" w:rsidRDefault="004649BF" w:rsidP="0029343B">
      <w:pPr>
        <w:pStyle w:val="ListParagraph"/>
        <w:spacing w:after="0"/>
        <w:ind w:left="0"/>
        <w:rPr>
          <w:b/>
          <w:lang w:val="en-CA"/>
        </w:rPr>
      </w:pPr>
    </w:p>
    <w:p w14:paraId="6BDEFEE3" w14:textId="77777777" w:rsidR="004649BF" w:rsidRDefault="004649BF" w:rsidP="0029343B">
      <w:pPr>
        <w:pStyle w:val="ListParagraph"/>
        <w:spacing w:after="0"/>
        <w:ind w:left="0"/>
        <w:rPr>
          <w:lang w:val="en-CA"/>
        </w:rPr>
      </w:pPr>
      <w:r w:rsidRPr="00B43F3B">
        <w:rPr>
          <w:b/>
          <w:lang w:val="en-CA"/>
        </w:rPr>
        <w:t>Section 9.9</w:t>
      </w:r>
      <w:r w:rsidRPr="00B43F3B">
        <w:rPr>
          <w:b/>
          <w:lang w:val="en-CA"/>
        </w:rPr>
        <w:tab/>
      </w:r>
      <w:r w:rsidRPr="00A40871">
        <w:rPr>
          <w:lang w:val="en-CA"/>
        </w:rPr>
        <w:t xml:space="preserve">If the projected income changes by more than </w:t>
      </w:r>
      <w:r w:rsidR="000171F2">
        <w:rPr>
          <w:lang w:val="en-CA"/>
        </w:rPr>
        <w:t>$2,000.00 for the biennium the T</w:t>
      </w:r>
      <w:r w:rsidRPr="00A40871">
        <w:rPr>
          <w:lang w:val="en-CA"/>
        </w:rPr>
        <w:t>reasurer shall prepare a revised budget to be approved by the Boa</w:t>
      </w:r>
      <w:r w:rsidR="000171F2">
        <w:rPr>
          <w:lang w:val="en-CA"/>
        </w:rPr>
        <w:t>rd and the voting delegates at C</w:t>
      </w:r>
      <w:r w:rsidRPr="00A40871">
        <w:rPr>
          <w:lang w:val="en-CA"/>
        </w:rPr>
        <w:t xml:space="preserve">onference in the odd number year as well.  </w:t>
      </w:r>
    </w:p>
    <w:p w14:paraId="64E54425" w14:textId="77777777" w:rsidR="00554E0D" w:rsidRDefault="00554E0D" w:rsidP="0029343B">
      <w:pPr>
        <w:pStyle w:val="ListParagraph"/>
        <w:spacing w:after="0"/>
        <w:ind w:left="0"/>
        <w:rPr>
          <w:lang w:val="en-CA"/>
        </w:rPr>
      </w:pPr>
    </w:p>
    <w:p w14:paraId="4A743F0B" w14:textId="77777777" w:rsidR="004649BF" w:rsidRPr="00B43F3B" w:rsidRDefault="004649BF" w:rsidP="004649BF">
      <w:pPr>
        <w:pStyle w:val="ListParagraph"/>
        <w:spacing w:after="0"/>
        <w:ind w:left="0"/>
        <w:jc w:val="center"/>
        <w:rPr>
          <w:b/>
          <w:lang w:val="en-CA"/>
        </w:rPr>
      </w:pPr>
      <w:r w:rsidRPr="00B43F3B">
        <w:rPr>
          <w:b/>
          <w:lang w:val="en-CA"/>
        </w:rPr>
        <w:t>ARTICLE X</w:t>
      </w:r>
    </w:p>
    <w:p w14:paraId="68A36FA5" w14:textId="77777777" w:rsidR="004649BF" w:rsidRPr="00A40871" w:rsidRDefault="004649BF" w:rsidP="004649BF">
      <w:pPr>
        <w:pStyle w:val="ListParagraph"/>
        <w:spacing w:after="0"/>
        <w:ind w:left="0"/>
        <w:jc w:val="center"/>
        <w:rPr>
          <w:lang w:val="en-CA"/>
        </w:rPr>
      </w:pPr>
      <w:r w:rsidRPr="00A40871">
        <w:rPr>
          <w:lang w:val="en-CA"/>
        </w:rPr>
        <w:t>Operating Procedures</w:t>
      </w:r>
    </w:p>
    <w:p w14:paraId="60FF074C" w14:textId="77777777" w:rsidR="004649BF" w:rsidRPr="00B43F3B" w:rsidRDefault="004649BF" w:rsidP="004649BF">
      <w:pPr>
        <w:pStyle w:val="ListParagraph"/>
        <w:spacing w:after="0"/>
        <w:ind w:left="0"/>
        <w:rPr>
          <w:b/>
          <w:lang w:val="en-CA"/>
        </w:rPr>
      </w:pPr>
    </w:p>
    <w:p w14:paraId="32C7E034" w14:textId="77777777" w:rsidR="004649BF" w:rsidRPr="00B43F3B" w:rsidRDefault="004649BF" w:rsidP="004649BF">
      <w:pPr>
        <w:pStyle w:val="ListParagraph"/>
        <w:spacing w:after="0"/>
        <w:ind w:left="0"/>
        <w:rPr>
          <w:lang w:val="en-CA"/>
        </w:rPr>
      </w:pPr>
      <w:r w:rsidRPr="00B43F3B">
        <w:rPr>
          <w:b/>
          <w:lang w:val="en-CA"/>
        </w:rPr>
        <w:t>Section 10.1</w:t>
      </w:r>
      <w:r w:rsidRPr="00B43F3B">
        <w:rPr>
          <w:b/>
          <w:lang w:val="en-CA"/>
        </w:rPr>
        <w:tab/>
      </w:r>
      <w:r w:rsidRPr="00B43F3B">
        <w:rPr>
          <w:lang w:val="en-CA"/>
        </w:rPr>
        <w:t xml:space="preserve">The Board will establish operating procedures.  These may be changed by a majority of the Board. </w:t>
      </w:r>
    </w:p>
    <w:p w14:paraId="38F0EC74" w14:textId="77777777" w:rsidR="004649BF" w:rsidRPr="00B43F3B" w:rsidRDefault="004649BF" w:rsidP="004649BF">
      <w:pPr>
        <w:pStyle w:val="ListParagraph"/>
        <w:spacing w:after="0"/>
        <w:ind w:left="0"/>
        <w:rPr>
          <w:b/>
          <w:lang w:val="en-CA"/>
        </w:rPr>
      </w:pPr>
    </w:p>
    <w:p w14:paraId="0DABF583" w14:textId="77777777" w:rsidR="004649BF" w:rsidRPr="00B43F3B" w:rsidRDefault="004649BF" w:rsidP="004649BF">
      <w:pPr>
        <w:pStyle w:val="ListParagraph"/>
        <w:spacing w:after="0"/>
        <w:ind w:left="0"/>
        <w:jc w:val="center"/>
        <w:rPr>
          <w:b/>
          <w:lang w:val="en-CA"/>
        </w:rPr>
      </w:pPr>
      <w:r w:rsidRPr="00B43F3B">
        <w:rPr>
          <w:b/>
          <w:lang w:val="en-CA"/>
        </w:rPr>
        <w:t>ARTICLE XI</w:t>
      </w:r>
    </w:p>
    <w:p w14:paraId="18F64E20" w14:textId="77777777" w:rsidR="004649BF" w:rsidRPr="00A40871" w:rsidRDefault="004649BF" w:rsidP="004649BF">
      <w:pPr>
        <w:pStyle w:val="ListParagraph"/>
        <w:spacing w:after="0"/>
        <w:ind w:left="0"/>
        <w:jc w:val="center"/>
        <w:rPr>
          <w:lang w:val="en-CA"/>
        </w:rPr>
      </w:pPr>
      <w:r w:rsidRPr="00A40871">
        <w:rPr>
          <w:lang w:val="en-CA"/>
        </w:rPr>
        <w:t xml:space="preserve">Parliamentary Authority </w:t>
      </w:r>
    </w:p>
    <w:p w14:paraId="3C1FE98F" w14:textId="77777777" w:rsidR="004649BF" w:rsidRPr="00B43F3B" w:rsidRDefault="004649BF" w:rsidP="004649BF">
      <w:pPr>
        <w:pStyle w:val="ListParagraph"/>
        <w:spacing w:after="0"/>
        <w:ind w:left="0"/>
        <w:rPr>
          <w:b/>
          <w:lang w:val="en-CA"/>
        </w:rPr>
      </w:pPr>
    </w:p>
    <w:p w14:paraId="2F4FD4D0" w14:textId="77777777" w:rsidR="00B43F3B" w:rsidRDefault="004649BF" w:rsidP="00B43F3B">
      <w:pPr>
        <w:pStyle w:val="ListParagraph"/>
        <w:spacing w:after="0"/>
        <w:ind w:left="0"/>
        <w:rPr>
          <w:lang w:val="en-CA"/>
        </w:rPr>
      </w:pPr>
      <w:r w:rsidRPr="00B43F3B">
        <w:rPr>
          <w:b/>
          <w:lang w:val="en-CA"/>
        </w:rPr>
        <w:t>Section 11.1</w:t>
      </w:r>
      <w:r w:rsidRPr="00B43F3B">
        <w:rPr>
          <w:b/>
          <w:lang w:val="en-CA"/>
        </w:rPr>
        <w:tab/>
      </w:r>
      <w:r w:rsidRPr="00B43F3B">
        <w:rPr>
          <w:lang w:val="en-CA"/>
        </w:rPr>
        <w:t>The rules contained in the current edition of Robert’s Rules of Order Newly Revised shall be the parliamentary authority for all matters not</w:t>
      </w:r>
      <w:r w:rsidR="000171F2">
        <w:rPr>
          <w:lang w:val="en-CA"/>
        </w:rPr>
        <w:t xml:space="preserve"> specifically covered in these B</w:t>
      </w:r>
      <w:r w:rsidRPr="00B43F3B">
        <w:rPr>
          <w:lang w:val="en-CA"/>
        </w:rPr>
        <w:t>ylaws</w:t>
      </w:r>
      <w:r w:rsidR="00554E0D">
        <w:rPr>
          <w:lang w:val="en-CA"/>
        </w:rPr>
        <w:t>,</w:t>
      </w:r>
      <w:r w:rsidRPr="00B43F3B">
        <w:rPr>
          <w:lang w:val="en-CA"/>
        </w:rPr>
        <w:t xml:space="preserve"> Region standing </w:t>
      </w:r>
      <w:r w:rsidR="00554E0D">
        <w:rPr>
          <w:lang w:val="en-CA"/>
        </w:rPr>
        <w:t>rules, SIA</w:t>
      </w:r>
      <w:r w:rsidR="000171F2">
        <w:rPr>
          <w:lang w:val="en-CA"/>
        </w:rPr>
        <w:t xml:space="preserve"> B</w:t>
      </w:r>
      <w:r w:rsidR="00554E0D">
        <w:rPr>
          <w:lang w:val="en-CA"/>
        </w:rPr>
        <w:t>ylaws</w:t>
      </w:r>
      <w:r w:rsidR="000171F2">
        <w:rPr>
          <w:lang w:val="en-CA"/>
        </w:rPr>
        <w:t xml:space="preserve"> and procedures.</w:t>
      </w:r>
    </w:p>
    <w:p w14:paraId="24A3FC71" w14:textId="77777777" w:rsidR="00554E0D" w:rsidRDefault="00554E0D" w:rsidP="00B43F3B">
      <w:pPr>
        <w:pStyle w:val="ListParagraph"/>
        <w:spacing w:after="0"/>
        <w:ind w:left="0"/>
        <w:rPr>
          <w:lang w:val="en-CA"/>
        </w:rPr>
      </w:pPr>
    </w:p>
    <w:p w14:paraId="42183C77" w14:textId="77777777" w:rsidR="00554E0D" w:rsidRDefault="00554E0D" w:rsidP="00554E0D">
      <w:pPr>
        <w:pStyle w:val="ListParagraph"/>
        <w:spacing w:after="0"/>
        <w:ind w:left="0"/>
        <w:jc w:val="center"/>
        <w:rPr>
          <w:lang w:val="en-CA"/>
        </w:rPr>
      </w:pPr>
      <w:r>
        <w:rPr>
          <w:b/>
          <w:lang w:val="en-CA"/>
        </w:rPr>
        <w:t>ARTICLE XII</w:t>
      </w:r>
    </w:p>
    <w:p w14:paraId="36D46AA9" w14:textId="77777777" w:rsidR="00554E0D" w:rsidRDefault="00554E0D" w:rsidP="00554E0D">
      <w:pPr>
        <w:pStyle w:val="ListParagraph"/>
        <w:spacing w:after="0"/>
        <w:ind w:left="0"/>
        <w:jc w:val="center"/>
        <w:rPr>
          <w:lang w:val="en-CA"/>
        </w:rPr>
      </w:pPr>
      <w:r>
        <w:rPr>
          <w:lang w:val="en-CA"/>
        </w:rPr>
        <w:t>Amendments</w:t>
      </w:r>
    </w:p>
    <w:p w14:paraId="0E0CAF89" w14:textId="77777777" w:rsidR="00554E0D" w:rsidRDefault="00554E0D" w:rsidP="00554E0D">
      <w:pPr>
        <w:pStyle w:val="ListParagraph"/>
        <w:spacing w:after="0"/>
        <w:ind w:left="0"/>
        <w:rPr>
          <w:lang w:val="en-CA"/>
        </w:rPr>
      </w:pPr>
    </w:p>
    <w:p w14:paraId="17B6E1F4" w14:textId="77777777" w:rsidR="00554E0D" w:rsidRDefault="00554E0D" w:rsidP="00554E0D">
      <w:pPr>
        <w:pStyle w:val="ListParagraph"/>
        <w:spacing w:after="0"/>
        <w:ind w:left="0"/>
        <w:rPr>
          <w:lang w:val="en-CA"/>
        </w:rPr>
      </w:pPr>
      <w:r>
        <w:rPr>
          <w:b/>
          <w:lang w:val="en-CA"/>
        </w:rPr>
        <w:t>Section 12.1</w:t>
      </w:r>
      <w:r>
        <w:rPr>
          <w:lang w:val="en-CA"/>
        </w:rPr>
        <w:tab/>
      </w:r>
      <w:r w:rsidR="000171F2">
        <w:rPr>
          <w:lang w:val="en-CA"/>
        </w:rPr>
        <w:t>These B</w:t>
      </w:r>
      <w:r>
        <w:rPr>
          <w:lang w:val="en-CA"/>
        </w:rPr>
        <w:t>ylaws may be amended by a two-thirds vote of delegates pr</w:t>
      </w:r>
      <w:r w:rsidR="000171F2">
        <w:rPr>
          <w:lang w:val="en-CA"/>
        </w:rPr>
        <w:t>esent and voting at any annual C</w:t>
      </w:r>
      <w:r>
        <w:rPr>
          <w:lang w:val="en-CA"/>
        </w:rPr>
        <w:t>onference of the Region.  Notice of proposed amend</w:t>
      </w:r>
      <w:r w:rsidR="000171F2">
        <w:rPr>
          <w:lang w:val="en-CA"/>
        </w:rPr>
        <w:t xml:space="preserve">ments shall be included in the Call </w:t>
      </w:r>
      <w:r w:rsidR="00797367">
        <w:rPr>
          <w:lang w:val="en-CA"/>
        </w:rPr>
        <w:t>to Conference</w:t>
      </w:r>
      <w:r>
        <w:rPr>
          <w:lang w:val="en-CA"/>
        </w:rPr>
        <w:t xml:space="preserve">. </w:t>
      </w:r>
    </w:p>
    <w:p w14:paraId="5E07168B" w14:textId="77777777" w:rsidR="00554E0D" w:rsidRDefault="00554E0D" w:rsidP="00554E0D">
      <w:pPr>
        <w:pStyle w:val="ListParagraph"/>
        <w:spacing w:after="0"/>
        <w:ind w:left="0"/>
        <w:rPr>
          <w:lang w:val="en-CA"/>
        </w:rPr>
      </w:pPr>
    </w:p>
    <w:p w14:paraId="50F8C895" w14:textId="4CB63176" w:rsidR="00554E0D" w:rsidRDefault="00554E0D" w:rsidP="00554E0D">
      <w:pPr>
        <w:pStyle w:val="ListParagraph"/>
        <w:spacing w:after="0"/>
        <w:ind w:left="0"/>
        <w:rPr>
          <w:lang w:val="en-CA"/>
        </w:rPr>
      </w:pPr>
      <w:r>
        <w:rPr>
          <w:b/>
          <w:lang w:val="en-CA"/>
        </w:rPr>
        <w:t>Section 12.2</w:t>
      </w:r>
      <w:r w:rsidR="000171F2">
        <w:rPr>
          <w:lang w:val="en-CA"/>
        </w:rPr>
        <w:tab/>
        <w:t>The Board Member-at-L</w:t>
      </w:r>
      <w:r>
        <w:rPr>
          <w:lang w:val="en-CA"/>
        </w:rPr>
        <w:t xml:space="preserve">arge shall solicit input to </w:t>
      </w:r>
      <w:r w:rsidR="00DA1366">
        <w:rPr>
          <w:lang w:val="en-CA"/>
        </w:rPr>
        <w:t>Bylaw</w:t>
      </w:r>
      <w:r>
        <w:rPr>
          <w:lang w:val="en-CA"/>
        </w:rPr>
        <w:t xml:space="preserve"> revisio</w:t>
      </w:r>
      <w:r w:rsidR="000171F2">
        <w:rPr>
          <w:lang w:val="en-CA"/>
        </w:rPr>
        <w:t>ns from the clubs and the Board.  The Board M</w:t>
      </w:r>
      <w:r>
        <w:rPr>
          <w:lang w:val="en-CA"/>
        </w:rPr>
        <w:t>ember</w:t>
      </w:r>
      <w:r w:rsidR="000171F2">
        <w:rPr>
          <w:lang w:val="en-CA"/>
        </w:rPr>
        <w:t xml:space="preserve">-at-Large </w:t>
      </w:r>
      <w:r>
        <w:rPr>
          <w:lang w:val="en-CA"/>
        </w:rPr>
        <w:t xml:space="preserve">and the Parliamentarian will review the input received and prepare proposed </w:t>
      </w:r>
      <w:r w:rsidR="000171F2">
        <w:rPr>
          <w:lang w:val="en-CA"/>
        </w:rPr>
        <w:t>revisions for inclusion in the Call to C</w:t>
      </w:r>
      <w:r>
        <w:rPr>
          <w:lang w:val="en-CA"/>
        </w:rPr>
        <w:t xml:space="preserve">onference. </w:t>
      </w:r>
    </w:p>
    <w:p w14:paraId="7333E028" w14:textId="77777777" w:rsidR="00554E0D" w:rsidRDefault="00554E0D" w:rsidP="00554E0D">
      <w:pPr>
        <w:pStyle w:val="ListParagraph"/>
        <w:spacing w:after="0"/>
        <w:ind w:left="0"/>
        <w:rPr>
          <w:lang w:val="en-CA"/>
        </w:rPr>
      </w:pPr>
    </w:p>
    <w:p w14:paraId="282B4B2E" w14:textId="77777777" w:rsidR="00554E0D" w:rsidRDefault="00554E0D" w:rsidP="00554E0D">
      <w:pPr>
        <w:pStyle w:val="ListParagraph"/>
        <w:spacing w:after="0"/>
        <w:ind w:left="0"/>
        <w:rPr>
          <w:lang w:val="en-CA"/>
        </w:rPr>
      </w:pPr>
      <w:r>
        <w:rPr>
          <w:b/>
          <w:lang w:val="en-CA"/>
        </w:rPr>
        <w:t>Section 12.3</w:t>
      </w:r>
      <w:r>
        <w:rPr>
          <w:lang w:val="en-CA"/>
        </w:rPr>
        <w:tab/>
        <w:t xml:space="preserve">Amendments to the </w:t>
      </w:r>
      <w:r w:rsidR="000171F2">
        <w:rPr>
          <w:lang w:val="en-CA"/>
        </w:rPr>
        <w:t>B</w:t>
      </w:r>
      <w:r>
        <w:rPr>
          <w:lang w:val="en-CA"/>
        </w:rPr>
        <w:t>ylaws may be proposed by any club, approved by two-thirds vote of the club, and the Board, approved by a majority of the Board. Proposal</w:t>
      </w:r>
      <w:r w:rsidR="000171F2">
        <w:rPr>
          <w:lang w:val="en-CA"/>
        </w:rPr>
        <w:t>s</w:t>
      </w:r>
      <w:r>
        <w:rPr>
          <w:lang w:val="en-CA"/>
        </w:rPr>
        <w:t xml:space="preserve"> shall be fo</w:t>
      </w:r>
      <w:r w:rsidR="000171F2">
        <w:rPr>
          <w:lang w:val="en-CA"/>
        </w:rPr>
        <w:t>rwarded to the Board Member-at-L</w:t>
      </w:r>
      <w:r>
        <w:rPr>
          <w:lang w:val="en-CA"/>
        </w:rPr>
        <w:t xml:space="preserve">arge. </w:t>
      </w:r>
    </w:p>
    <w:p w14:paraId="1FEFE5E0" w14:textId="77777777" w:rsidR="00554E0D" w:rsidRPr="00B43F3B" w:rsidRDefault="00554E0D" w:rsidP="00B43F3B">
      <w:pPr>
        <w:pStyle w:val="ListParagraph"/>
        <w:spacing w:after="0"/>
        <w:ind w:left="0"/>
        <w:rPr>
          <w:lang w:val="en-CA"/>
        </w:rPr>
      </w:pPr>
    </w:p>
    <w:p w14:paraId="515284C3" w14:textId="77777777" w:rsidR="00B43F3B" w:rsidRPr="00B43F3B" w:rsidRDefault="00B43F3B" w:rsidP="00B43F3B">
      <w:pPr>
        <w:pStyle w:val="ListParagraph"/>
        <w:spacing w:after="0"/>
        <w:ind w:left="0"/>
        <w:rPr>
          <w:lang w:val="en-CA"/>
        </w:rPr>
      </w:pPr>
      <w:r w:rsidRPr="00B43F3B">
        <w:rPr>
          <w:b/>
          <w:lang w:val="en-CA"/>
        </w:rPr>
        <w:t>Section 12.4</w:t>
      </w:r>
      <w:r w:rsidRPr="00B43F3B">
        <w:rPr>
          <w:b/>
          <w:lang w:val="en-CA"/>
        </w:rPr>
        <w:tab/>
      </w:r>
      <w:r w:rsidRPr="00B43F3B">
        <w:rPr>
          <w:lang w:val="en-CA"/>
        </w:rPr>
        <w:t>Unless otherw</w:t>
      </w:r>
      <w:r w:rsidR="000171F2">
        <w:rPr>
          <w:lang w:val="en-CA"/>
        </w:rPr>
        <w:t>ise stated in the motion, all By</w:t>
      </w:r>
      <w:r w:rsidRPr="00B43F3B">
        <w:rPr>
          <w:lang w:val="en-CA"/>
        </w:rPr>
        <w:t>laws will become effective on July 1</w:t>
      </w:r>
      <w:r w:rsidR="00554E17">
        <w:rPr>
          <w:lang w:val="en-CA"/>
        </w:rPr>
        <w:t>st</w:t>
      </w:r>
      <w:r w:rsidRPr="00B43F3B">
        <w:rPr>
          <w:lang w:val="en-CA"/>
        </w:rPr>
        <w:t xml:space="preserve"> of the year in which they are passed at Conference. </w:t>
      </w:r>
    </w:p>
    <w:p w14:paraId="65BC0421" w14:textId="77777777" w:rsidR="00A40871" w:rsidRDefault="00A40871" w:rsidP="00A40871">
      <w:pPr>
        <w:pStyle w:val="ListParagraph"/>
        <w:spacing w:after="0"/>
        <w:ind w:left="0"/>
        <w:rPr>
          <w:lang w:val="en-CA"/>
        </w:rPr>
      </w:pPr>
    </w:p>
    <w:p w14:paraId="78F75747" w14:textId="77777777" w:rsidR="00A40871" w:rsidRPr="00A40871" w:rsidRDefault="00A40871" w:rsidP="00A40871">
      <w:pPr>
        <w:pStyle w:val="ListParagraph"/>
        <w:spacing w:after="0"/>
        <w:ind w:left="0"/>
        <w:rPr>
          <w:lang w:val="en-CA"/>
        </w:rPr>
      </w:pPr>
      <w:r>
        <w:rPr>
          <w:b/>
          <w:lang w:val="en-CA"/>
        </w:rPr>
        <w:t>Section 12.5</w:t>
      </w:r>
      <w:r>
        <w:rPr>
          <w:lang w:val="en-CA"/>
        </w:rPr>
        <w:t xml:space="preserve"> </w:t>
      </w:r>
      <w:r>
        <w:rPr>
          <w:lang w:val="en-CA"/>
        </w:rPr>
        <w:tab/>
        <w:t xml:space="preserve">Amendments to the Operating Procedures may be proposed by any club or the Board at any time.  The Procedures may be changed by a majority vote of the Board.  The Board shall communicate changes to clubs in the Region indicating when the change is effective.  </w:t>
      </w:r>
    </w:p>
    <w:p w14:paraId="43DC3135" w14:textId="77777777" w:rsidR="00B43F3B" w:rsidRPr="00B43F3B" w:rsidRDefault="00B43F3B" w:rsidP="00B43F3B">
      <w:pPr>
        <w:pStyle w:val="ListParagraph"/>
        <w:spacing w:after="0"/>
        <w:ind w:left="0"/>
        <w:rPr>
          <w:b/>
          <w:lang w:val="en-CA"/>
        </w:rPr>
      </w:pPr>
    </w:p>
    <w:p w14:paraId="7158A62D" w14:textId="77777777" w:rsidR="00B43F3B" w:rsidRPr="00B43F3B" w:rsidRDefault="00B43F3B" w:rsidP="00B43F3B">
      <w:pPr>
        <w:pStyle w:val="ListParagraph"/>
        <w:spacing w:after="0"/>
        <w:ind w:left="0"/>
        <w:rPr>
          <w:b/>
          <w:lang w:val="en-CA"/>
        </w:rPr>
      </w:pPr>
    </w:p>
    <w:p w14:paraId="70EC0A13" w14:textId="77777777" w:rsidR="004649BF" w:rsidRPr="00B43F3B" w:rsidRDefault="004649BF" w:rsidP="004649BF">
      <w:pPr>
        <w:pStyle w:val="ListParagraph"/>
        <w:spacing w:after="0"/>
        <w:ind w:left="0"/>
        <w:rPr>
          <w:b/>
          <w:lang w:val="en-CA"/>
        </w:rPr>
      </w:pPr>
    </w:p>
    <w:p w14:paraId="2A4B7350" w14:textId="77777777" w:rsidR="004649BF" w:rsidRPr="00B43F3B" w:rsidRDefault="004649BF" w:rsidP="004649BF">
      <w:pPr>
        <w:pStyle w:val="ListParagraph"/>
        <w:spacing w:after="0"/>
        <w:ind w:left="0"/>
        <w:rPr>
          <w:b/>
          <w:lang w:val="en-CA"/>
        </w:rPr>
      </w:pPr>
    </w:p>
    <w:sectPr w:rsidR="004649BF" w:rsidRPr="00B43F3B" w:rsidSect="004C7A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11AE" w14:textId="77777777" w:rsidR="000E027A" w:rsidRDefault="000E027A" w:rsidP="004649BF">
      <w:pPr>
        <w:spacing w:after="0" w:line="240" w:lineRule="auto"/>
      </w:pPr>
      <w:r>
        <w:separator/>
      </w:r>
    </w:p>
  </w:endnote>
  <w:endnote w:type="continuationSeparator" w:id="0">
    <w:p w14:paraId="5536D4DC" w14:textId="77777777" w:rsidR="000E027A" w:rsidRDefault="000E027A" w:rsidP="0046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78933"/>
      <w:docPartObj>
        <w:docPartGallery w:val="Page Numbers (Bottom of Page)"/>
        <w:docPartUnique/>
      </w:docPartObj>
    </w:sdtPr>
    <w:sdtEndPr>
      <w:rPr>
        <w:noProof/>
      </w:rPr>
    </w:sdtEndPr>
    <w:sdtContent>
      <w:p w14:paraId="4E8C4D37" w14:textId="77777777" w:rsidR="004649BF" w:rsidRDefault="005258E3">
        <w:pPr>
          <w:pStyle w:val="Footer"/>
          <w:jc w:val="right"/>
        </w:pPr>
        <w:r>
          <w:fldChar w:fldCharType="begin"/>
        </w:r>
        <w:r w:rsidR="004649BF">
          <w:instrText xml:space="preserve"> PAGE   \* MERGEFORMAT </w:instrText>
        </w:r>
        <w:r>
          <w:fldChar w:fldCharType="separate"/>
        </w:r>
        <w:r w:rsidR="003C527F">
          <w:rPr>
            <w:noProof/>
          </w:rPr>
          <w:t>1</w:t>
        </w:r>
        <w:r>
          <w:rPr>
            <w:noProof/>
          </w:rPr>
          <w:fldChar w:fldCharType="end"/>
        </w:r>
      </w:p>
    </w:sdtContent>
  </w:sdt>
  <w:p w14:paraId="777B0DBF" w14:textId="77777777" w:rsidR="004649BF" w:rsidRDefault="0046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7E033" w14:textId="77777777" w:rsidR="000E027A" w:rsidRDefault="000E027A" w:rsidP="004649BF">
      <w:pPr>
        <w:spacing w:after="0" w:line="240" w:lineRule="auto"/>
      </w:pPr>
      <w:r>
        <w:separator/>
      </w:r>
    </w:p>
  </w:footnote>
  <w:footnote w:type="continuationSeparator" w:id="0">
    <w:p w14:paraId="63866DE0" w14:textId="77777777" w:rsidR="000E027A" w:rsidRDefault="000E027A" w:rsidP="00464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A61"/>
    <w:multiLevelType w:val="hybridMultilevel"/>
    <w:tmpl w:val="DE702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674B0"/>
    <w:multiLevelType w:val="hybridMultilevel"/>
    <w:tmpl w:val="BF5CD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B590B"/>
    <w:multiLevelType w:val="hybridMultilevel"/>
    <w:tmpl w:val="42BCA7A4"/>
    <w:lvl w:ilvl="0" w:tplc="D506FAAC">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5F04924"/>
    <w:multiLevelType w:val="hybridMultilevel"/>
    <w:tmpl w:val="F8E88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C7C28"/>
    <w:multiLevelType w:val="hybridMultilevel"/>
    <w:tmpl w:val="C0E46B72"/>
    <w:lvl w:ilvl="0" w:tplc="6CE862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0B"/>
    <w:rsid w:val="000171F2"/>
    <w:rsid w:val="000D1A59"/>
    <w:rsid w:val="000E027A"/>
    <w:rsid w:val="001509BD"/>
    <w:rsid w:val="001A02CC"/>
    <w:rsid w:val="001E7F1B"/>
    <w:rsid w:val="0021125B"/>
    <w:rsid w:val="0029343B"/>
    <w:rsid w:val="002C4B3B"/>
    <w:rsid w:val="002D5282"/>
    <w:rsid w:val="00393B9A"/>
    <w:rsid w:val="003B0241"/>
    <w:rsid w:val="003C527F"/>
    <w:rsid w:val="003F5299"/>
    <w:rsid w:val="004649BF"/>
    <w:rsid w:val="004C7A7A"/>
    <w:rsid w:val="004F040D"/>
    <w:rsid w:val="005258E3"/>
    <w:rsid w:val="00554E0D"/>
    <w:rsid w:val="00554E17"/>
    <w:rsid w:val="005E101C"/>
    <w:rsid w:val="006E0ABB"/>
    <w:rsid w:val="006E6E1A"/>
    <w:rsid w:val="00797367"/>
    <w:rsid w:val="0086638C"/>
    <w:rsid w:val="00866CD0"/>
    <w:rsid w:val="0094720E"/>
    <w:rsid w:val="009B374F"/>
    <w:rsid w:val="009C7AC9"/>
    <w:rsid w:val="00A36E00"/>
    <w:rsid w:val="00A40871"/>
    <w:rsid w:val="00A40C0B"/>
    <w:rsid w:val="00A4396C"/>
    <w:rsid w:val="00B14473"/>
    <w:rsid w:val="00B43F3B"/>
    <w:rsid w:val="00B5749C"/>
    <w:rsid w:val="00B730D3"/>
    <w:rsid w:val="00B90C0C"/>
    <w:rsid w:val="00B9143A"/>
    <w:rsid w:val="00BD75AA"/>
    <w:rsid w:val="00BE028C"/>
    <w:rsid w:val="00BE4740"/>
    <w:rsid w:val="00C17F9B"/>
    <w:rsid w:val="00CA13D6"/>
    <w:rsid w:val="00CC517E"/>
    <w:rsid w:val="00CE6C74"/>
    <w:rsid w:val="00D40819"/>
    <w:rsid w:val="00DA1366"/>
    <w:rsid w:val="00ED5A1A"/>
    <w:rsid w:val="00ED7F9E"/>
    <w:rsid w:val="00EF5849"/>
    <w:rsid w:val="00F5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3B"/>
    <w:pPr>
      <w:ind w:left="720"/>
      <w:contextualSpacing/>
    </w:pPr>
  </w:style>
  <w:style w:type="paragraph" w:styleId="Header">
    <w:name w:val="header"/>
    <w:basedOn w:val="Normal"/>
    <w:link w:val="HeaderChar"/>
    <w:uiPriority w:val="99"/>
    <w:unhideWhenUsed/>
    <w:rsid w:val="0046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9BF"/>
  </w:style>
  <w:style w:type="paragraph" w:styleId="Footer">
    <w:name w:val="footer"/>
    <w:basedOn w:val="Normal"/>
    <w:link w:val="FooterChar"/>
    <w:uiPriority w:val="99"/>
    <w:unhideWhenUsed/>
    <w:rsid w:val="0046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3B"/>
    <w:pPr>
      <w:ind w:left="720"/>
      <w:contextualSpacing/>
    </w:pPr>
  </w:style>
  <w:style w:type="paragraph" w:styleId="Header">
    <w:name w:val="header"/>
    <w:basedOn w:val="Normal"/>
    <w:link w:val="HeaderChar"/>
    <w:uiPriority w:val="99"/>
    <w:unhideWhenUsed/>
    <w:rsid w:val="0046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9BF"/>
  </w:style>
  <w:style w:type="paragraph" w:styleId="Footer">
    <w:name w:val="footer"/>
    <w:basedOn w:val="Normal"/>
    <w:link w:val="FooterChar"/>
    <w:uiPriority w:val="99"/>
    <w:unhideWhenUsed/>
    <w:rsid w:val="0046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1E6F-EDB4-41A7-ADD0-903EAA2A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Lynda Easler</cp:lastModifiedBy>
  <cp:revision>3</cp:revision>
  <dcterms:created xsi:type="dcterms:W3CDTF">2020-02-04T04:43:00Z</dcterms:created>
  <dcterms:modified xsi:type="dcterms:W3CDTF">2020-02-04T04:43:00Z</dcterms:modified>
</cp:coreProperties>
</file>